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Рассмотрено </w:t>
      </w: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на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           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Утверждено и введено в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действие   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собрании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трудового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коллектива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приказом заведующего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МБДОУ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                                                                             «Татарско-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детский сад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»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№ __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2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__ от __</w:t>
      </w:r>
      <w:r w:rsidR="00BE727B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14.04.2023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г.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№ __</w:t>
      </w:r>
      <w:r w:rsidR="00483B0C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10</w:t>
      </w:r>
      <w:bookmarkStart w:id="0" w:name="_GoBack"/>
      <w:bookmarkEnd w:id="0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____ от ___</w:t>
      </w:r>
      <w:r w:rsidR="007C6D85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14.04.2023</w:t>
      </w:r>
      <w:r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г.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___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                                 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</w:t>
      </w:r>
      <w:r w:rsidR="007C6D8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_____________ </w:t>
      </w:r>
      <w:proofErr w:type="spellStart"/>
      <w:r w:rsidR="007C6D8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Норбаева</w:t>
      </w:r>
      <w:proofErr w:type="spellEnd"/>
      <w:r w:rsidR="007C6D8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Ф.П.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                                                                                        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</w:t>
      </w:r>
      <w:proofErr w:type="spellStart"/>
      <w:r w:rsidRPr="006161E4">
        <w:rPr>
          <w:rFonts w:ascii="Times New Roman" w:eastAsia="SimSun" w:hAnsi="Times New Roman" w:cs="Times New Roman"/>
          <w:b/>
          <w:bCs/>
          <w:kern w:val="2"/>
          <w:sz w:val="32"/>
          <w:szCs w:val="32"/>
          <w:u w:val="single"/>
          <w:lang w:eastAsia="ar-SA"/>
        </w:rPr>
        <w:t>Самообследование</w:t>
      </w:r>
      <w:proofErr w:type="spellEnd"/>
    </w:p>
    <w:p w:rsidR="00404F73" w:rsidRPr="006161E4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Муниципального бюджетного дошкольного образовательного учреждения </w:t>
      </w:r>
    </w:p>
    <w:p w:rsidR="00404F73" w:rsidRPr="006161E4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«Татарско-</w:t>
      </w:r>
      <w:proofErr w:type="spellStart"/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детский сад»</w:t>
      </w:r>
      <w:r w:rsidRPr="006161E4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»</w:t>
      </w:r>
    </w:p>
    <w:p w:rsidR="00404F73" w:rsidRPr="006161E4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proofErr w:type="spellStart"/>
      <w:r w:rsidRPr="006161E4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Чистопольского</w:t>
      </w:r>
      <w:proofErr w:type="spellEnd"/>
      <w:r w:rsidRPr="006161E4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муниципального района Республики Татарстан</w:t>
      </w:r>
    </w:p>
    <w:p w:rsidR="00404F73" w:rsidRPr="00912ED8" w:rsidRDefault="007C6D85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за 2022</w:t>
      </w:r>
      <w:r w:rsidR="00912ED8" w:rsidRPr="00912ED8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 xml:space="preserve"> год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iCs/>
          <w:kern w:val="2"/>
          <w:lang w:eastAsia="ar-SA"/>
        </w:rPr>
      </w:pP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Образовательная деятельность</w:t>
      </w:r>
    </w:p>
    <w:p w:rsidR="00404F73" w:rsidRPr="006161E4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proofErr w:type="gramStart"/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Муниципальное бюджетное дошкольное образовательное учре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ждение «Татарско-</w:t>
      </w:r>
      <w:proofErr w:type="spellStart"/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детский сад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» </w:t>
      </w:r>
      <w:proofErr w:type="spellStart"/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Чистопольского</w:t>
      </w:r>
      <w:proofErr w:type="spellEnd"/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муниципального района Республики Татарс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тан расположен по адресу: 422975, </w:t>
      </w:r>
      <w:proofErr w:type="spellStart"/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Чистополь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ский</w:t>
      </w:r>
      <w:proofErr w:type="spellEnd"/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район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,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 w:rsidR="002E456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с. Татарский </w:t>
      </w:r>
      <w:proofErr w:type="spellStart"/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Елтан</w:t>
      </w:r>
      <w:proofErr w:type="spellEnd"/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,</w:t>
      </w:r>
      <w:r w:rsidR="002E456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улица </w:t>
      </w:r>
      <w:r w:rsidR="002E456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Садовая, 25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, 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тел. 8(4342)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3-47-36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proofErr w:type="gramEnd"/>
    </w:p>
    <w:p w:rsidR="00404F73" w:rsidRPr="006161E4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МБДОУ «Татарско-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детский сад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» является дошкольным   образовательным учреждением с воспитанием и обучением на татарском языке.</w:t>
      </w:r>
    </w:p>
    <w:p w:rsidR="00404F73" w:rsidRPr="006161E4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Общая площадь здания составляет 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693,4 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кв. м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.</w:t>
      </w: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 </w:t>
      </w:r>
    </w:p>
    <w:p w:rsidR="00404F73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Лицензия на право осуществления образовательной деятельн</w:t>
      </w: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 xml:space="preserve">ости: регистрационный номер 7461 от  16.11.2015года, серия  16 Л 01  № 0003392  </w:t>
      </w:r>
    </w:p>
    <w:p w:rsidR="00404F73" w:rsidRPr="006161E4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Режим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функционирования учреждения: с 7.30.00 до 16.3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0.</w:t>
      </w:r>
    </w:p>
    <w:p w:rsidR="00404F73" w:rsidRPr="006161E4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Детский сад работает по пятидневной рабочей неделе, выходные дни: суббота, воскресенье.</w:t>
      </w:r>
    </w:p>
    <w:p w:rsidR="00404F73" w:rsidRPr="006161E4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  <w:t>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2123"/>
        <w:gridCol w:w="2021"/>
        <w:gridCol w:w="2594"/>
      </w:tblGrid>
      <w:tr w:rsidR="00404F73" w:rsidRPr="006161E4" w:rsidTr="00404F7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Возрастная категория групп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Специфика групп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Количество групп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Количество детей в  группе</w:t>
            </w:r>
          </w:p>
        </w:tc>
      </w:tr>
      <w:tr w:rsidR="00404F73" w:rsidRPr="006161E4" w:rsidTr="00404F73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2-7</w:t>
            </w:r>
            <w:r w:rsidRPr="006161E4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 xml:space="preserve"> лет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общеразвивающее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404F73" w:rsidP="00404F7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73" w:rsidRPr="006161E4" w:rsidRDefault="007C6D85" w:rsidP="00404F7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iCs/>
                <w:kern w:val="2"/>
                <w:sz w:val="24"/>
                <w:szCs w:val="24"/>
                <w:lang w:eastAsia="ar-SA"/>
              </w:rPr>
              <w:t>7</w:t>
            </w:r>
          </w:p>
        </w:tc>
      </w:tr>
    </w:tbl>
    <w:p w:rsidR="00404F73" w:rsidRPr="006161E4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МБДОУ «Татарско-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детский сад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» </w:t>
      </w:r>
      <w:r w:rsidRPr="006161E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функционирует в соответствии с нормативными документами в сфере образования Российской Федерации. 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Образовательный проце</w:t>
      </w:r>
      <w:proofErr w:type="gram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сс стр</w:t>
      </w:r>
      <w:proofErr w:type="gramEnd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оится в соответствии с нормативно-правовой базой, видом и годовыми задачами МБДОУ, программой Развития ДОУ, Образовательной программой, и ФГОС. Образовательный процесс в МБДОУ осуществлялся на основе сочетания примерной основной общеобразовательной  Программы дошкольного </w:t>
      </w:r>
      <w:proofErr w:type="gram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образования</w:t>
      </w:r>
      <w:proofErr w:type="gramEnd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разработанный на основе «От рождения до школы» под редакцией </w:t>
      </w:r>
      <w:proofErr w:type="spell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Н.Е.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Вераксы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6161E4">
        <w:rPr>
          <w:rFonts w:ascii="Times New Roman" w:eastAsia="Calibri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региональной программы 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дошкольного образования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Р.К.Шаеховой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УМК «Изучаем русский язык» С.М. </w:t>
      </w:r>
      <w:proofErr w:type="spell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Гаффаровой</w:t>
      </w:r>
      <w:proofErr w:type="spellEnd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  <w:proofErr w:type="spell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Г.З.Гарафиевой</w:t>
      </w:r>
      <w:proofErr w:type="spellEnd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,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val="tt-RU" w:eastAsia="ar-SA"/>
        </w:rPr>
        <w:t xml:space="preserve"> УМК “Туган телдә сөйләшәбез” Ф.В.Хазратовой,</w:t>
      </w:r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 методическое пособие «</w:t>
      </w:r>
      <w:proofErr w:type="spell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Авазларны</w:t>
      </w:r>
      <w:proofErr w:type="spellEnd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proofErr w:type="spellStart"/>
      <w:r w:rsidRPr="006161E4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уй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натып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» Р.К. </w:t>
      </w:r>
      <w:proofErr w:type="spellStart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Шаеховой</w:t>
      </w:r>
      <w:proofErr w:type="spellEnd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</w:t>
      </w:r>
    </w:p>
    <w:p w:rsidR="00404F73" w:rsidRPr="006161E4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404F73" w:rsidRPr="006161E4" w:rsidRDefault="00404F73" w:rsidP="00404F7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Система управления образовательным учреждением</w:t>
      </w:r>
    </w:p>
    <w:p w:rsidR="00404F73" w:rsidRPr="006161E4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В соответствии с Законом  «Об образовании» управление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МБ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ДОУ осуществляется на принципах единоначалия и самоуправления. Непосредственное управление учреждением осуществляет заведующий.</w:t>
      </w:r>
    </w:p>
    <w:p w:rsidR="00404F73" w:rsidRPr="006161E4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Органы самоуправления участников 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воспитательно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- образовательного процесса в ДОУ представлены:</w:t>
      </w:r>
    </w:p>
    <w:p w:rsidR="00404F73" w:rsidRPr="006161E4" w:rsidRDefault="00404F73" w:rsidP="00404F73">
      <w:pPr>
        <w:suppressAutoHyphens/>
        <w:spacing w:after="0" w:line="240" w:lineRule="auto"/>
        <w:ind w:right="425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 Общим собранием трудового коллектива;</w:t>
      </w:r>
    </w:p>
    <w:p w:rsidR="00404F73" w:rsidRPr="006161E4" w:rsidRDefault="00404F73" w:rsidP="00404F73">
      <w:pPr>
        <w:suppressAutoHyphens/>
        <w:spacing w:after="0" w:line="240" w:lineRule="auto"/>
        <w:ind w:right="425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 Педагогическим  Советом;</w:t>
      </w:r>
    </w:p>
    <w:p w:rsidR="00404F73" w:rsidRPr="006161E4" w:rsidRDefault="00404F73" w:rsidP="00404F73">
      <w:pPr>
        <w:suppressAutoHyphens/>
        <w:spacing w:after="0" w:line="240" w:lineRule="auto"/>
        <w:ind w:right="425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 Родительским комитетом.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404F73" w:rsidRPr="006161E4" w:rsidRDefault="00404F73" w:rsidP="00404F73">
      <w:pPr>
        <w:suppressAutoHyphens/>
        <w:spacing w:after="0" w:line="240" w:lineRule="auto"/>
        <w:ind w:right="-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Органы самоуправления действуют в соответствии с Уставом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МБ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ДОУ. Механизм взаимодействия органов самоуправления между собой и их взаимодействие с руководителем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МБ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ДОУ четко регламентируется  следующими нормативными документами:</w:t>
      </w:r>
    </w:p>
    <w:p w:rsidR="00404F73" w:rsidRPr="006161E4" w:rsidRDefault="00404F73" w:rsidP="00404F73">
      <w:pPr>
        <w:suppressAutoHyphens/>
        <w:spacing w:after="0" w:line="240" w:lineRule="auto"/>
        <w:ind w:left="1429" w:right="425"/>
        <w:jc w:val="both"/>
        <w:rPr>
          <w:rFonts w:ascii="Times New Roman" w:eastAsia="SimSun" w:hAnsi="Times New Roman" w:cs="Times New Roman"/>
          <w:b/>
          <w:bCs/>
          <w:spacing w:val="-3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Положением  об Общем собрании трудового коллектива</w:t>
      </w:r>
    </w:p>
    <w:p w:rsidR="00404F73" w:rsidRPr="006161E4" w:rsidRDefault="00404F73" w:rsidP="00404F73">
      <w:pPr>
        <w:suppressAutoHyphens/>
        <w:spacing w:after="0" w:line="240" w:lineRule="auto"/>
        <w:ind w:left="425" w:right="425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Cs/>
          <w:spacing w:val="-3"/>
          <w:kern w:val="2"/>
          <w:sz w:val="24"/>
          <w:szCs w:val="24"/>
          <w:lang w:eastAsia="ar-SA"/>
        </w:rPr>
        <w:t>Функции  общего собрания трудового коллектива: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обсуждает и рекомендует к утверждению проект коллективного договора, Правила внутреннего трудового распорядка, графики работы, графики отпусков  работников;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разрабатывает и вносит изменения и дополнения в локальные акты в пределах установленной компетенции;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рассматривает вопросы состояния трудовой дисциплины и мероприятия по ее укреплению, рассматривает факты нарушения трудовой дисциплины работниками;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рассматривает вопросы охраны и безопасности условий труда работников, охраны жизни и здоровья воспитанников;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самостоятельности, его самоуправляемости;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подготавливает и заслушивает отчеты комиссий, в частности о работе МБДОУ;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рассматривает и обсуждает вопросы материально-технического обеспечения и оснащения образовательного процесса;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решает вопросы социальной защиты работников;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выдвигает кандидатуры на представления к награждению правительственными наградами и присвоение званий;</w:t>
      </w:r>
    </w:p>
    <w:p w:rsidR="00404F73" w:rsidRPr="006161E4" w:rsidRDefault="00404F73" w:rsidP="00404F7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решает вопросы организации общественных работ.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ind w:left="-284" w:right="425" w:firstLine="709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Положением о Педагогическом Совете ДОУ</w:t>
      </w:r>
    </w:p>
    <w:p w:rsidR="00404F73" w:rsidRPr="006161E4" w:rsidRDefault="00404F73" w:rsidP="00404F73">
      <w:pPr>
        <w:suppressAutoHyphens/>
        <w:spacing w:after="0" w:line="240" w:lineRule="auto"/>
        <w:ind w:left="-284" w:right="425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Функции педагогического совета: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рассматривает вопросы по организации 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воспитательно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-образовательного процесса;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определяет направление взаимодействия МБДОУ со школами и другими общественными организациями; 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обсуждает вопросы содержания, форм и методов образовательного процесса, планирование образовательной деятельности МБДОУ;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рассматривает и утверждает образовательные программы, используемые в МБДОУ;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представляет педагогических работников к различным видам поощрений и присвоению званий;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рассматривает вопросы повышения квалификации и переподготовки кадров;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организует выявление, обобщение, распространение, внедрение педагогического опыта;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рассматривает вопросы организации дополнительных услуг родителям;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заслушивает отчеты заведующей о создании условий для реализации основной общеобразовательной программы;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заслушивает информацию и отчеты педагогических работников, представителей организаций взаимодействующих с МБДОУ по вопросам образования и воспитания воспитанников и другие вопросы 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воспитательн</w:t>
      </w: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образовательной деятельности;</w:t>
      </w:r>
    </w:p>
    <w:p w:rsidR="00404F73" w:rsidRPr="006161E4" w:rsidRDefault="00404F73" w:rsidP="00404F7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осуществляет другую работу в соответствии со своей компетенцией, действующим законодательством и Положением о педагогическом совете МБДОУ.</w:t>
      </w:r>
    </w:p>
    <w:p w:rsidR="00404F73" w:rsidRPr="006161E4" w:rsidRDefault="00404F73" w:rsidP="00404F73">
      <w:pPr>
        <w:numPr>
          <w:ilvl w:val="0"/>
          <w:numId w:val="5"/>
        </w:numPr>
        <w:suppressAutoHyphens/>
        <w:spacing w:after="0" w:line="240" w:lineRule="auto"/>
        <w:ind w:left="-284" w:right="425" w:firstLine="709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</w:t>
      </w: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Положением о Родительском комитете группы</w:t>
      </w:r>
    </w:p>
    <w:p w:rsidR="00404F73" w:rsidRPr="006161E4" w:rsidRDefault="00404F73" w:rsidP="00404F73">
      <w:pPr>
        <w:suppressAutoHyphens/>
        <w:spacing w:after="0" w:line="240" w:lineRule="auto"/>
        <w:ind w:left="-284" w:right="425"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Функции Родительского комитета: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содействие обеспечению оптимальных условий для организации образовательного процесса;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проведение разъяснительной и консультативной работы среди родителей   воспитанников об их правах и обязанностях;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оказание содействия в проведении массовых воспитательных мероприятий воспитанниками;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участие в подготовке МБДОУ к новому учебному году;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совместный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с руководством МБДОУ контролирует  организацию  питания, медицинского обслуживания;  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оказание помощи руководству МБДОУ в проведении общих родительских собраний;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участие в обсуждении локальных актов МБДОУ по </w:t>
      </w: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вопросам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относящимся к полномочиям родительского комитета;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участие в организации безопасных условий осуществления образовательного процесса, выполнения санитарно-гигиенических правил и норм;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взаимодействия  с другими органами самоуправления, общественными организациями по вопросу пропаганды традиций МБДОУ;</w:t>
      </w:r>
    </w:p>
    <w:p w:rsidR="00404F73" w:rsidRPr="006161E4" w:rsidRDefault="00404F73" w:rsidP="00404F73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взаимодействие с другими органами самоуправления учреждения по вопросам совершенствования управления, обеспечения организации образовательного процесса.</w:t>
      </w:r>
    </w:p>
    <w:p w:rsidR="00404F73" w:rsidRPr="006161E4" w:rsidRDefault="00404F73" w:rsidP="00404F73">
      <w:pPr>
        <w:suppressAutoHyphens/>
        <w:spacing w:before="28" w:after="0" w:line="240" w:lineRule="auto"/>
        <w:ind w:firstLine="709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Вывод</w:t>
      </w:r>
      <w:r w:rsidRPr="006161E4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ar-SA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6161E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Таким образом, в ДОУ реализуется  возможность  участия  в  управлении  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детским  садом  всех  участников</w:t>
      </w:r>
      <w:r w:rsidRPr="006161E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 образовательного  процесса.  Заведующий детским садом занимает место координатора стратегических направлений.   В дошкольном учреждении создан банк данных управленческой и методической работы.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ind w:left="502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3. Качество дошкольного образования</w:t>
      </w:r>
    </w:p>
    <w:p w:rsidR="00404F73" w:rsidRPr="006161E4" w:rsidRDefault="00404F73" w:rsidP="00404F73">
      <w:pPr>
        <w:suppressAutoHyphens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Выполнение закона РТ «О государственных языках республики Татарстан и других языках в Республике Татарстан»</w:t>
      </w:r>
    </w:p>
    <w:p w:rsidR="00404F73" w:rsidRPr="006161E4" w:rsidRDefault="00404F73" w:rsidP="00404F73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Воспитание разносторонней личности невозможно без знания родного языка, истории культуры и быта народов, населяющих родной край. </w:t>
      </w: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</w:t>
      </w:r>
      <w:smartTag w:uri="urn:schemas-microsoft-com:office:smarttags" w:element="metricconverter">
        <w:smartTagPr>
          <w:attr w:name="ProductID" w:val="2015 г"/>
        </w:smartTagPr>
        <w:r w:rsidRPr="006161E4">
          <w:rPr>
            <w:rFonts w:ascii="Times New Roman" w:eastAsia="SimSun" w:hAnsi="Times New Roman" w:cs="Times New Roman"/>
            <w:kern w:val="2"/>
            <w:sz w:val="24"/>
            <w:szCs w:val="24"/>
            <w:lang w:eastAsia="ar-SA"/>
          </w:rPr>
          <w:t xml:space="preserve">2015 </w:t>
        </w:r>
        <w:proofErr w:type="spellStart"/>
        <w:r w:rsidRPr="006161E4">
          <w:rPr>
            <w:rFonts w:ascii="Times New Roman" w:eastAsia="SimSun" w:hAnsi="Times New Roman" w:cs="Times New Roman"/>
            <w:kern w:val="2"/>
            <w:sz w:val="24"/>
            <w:szCs w:val="24"/>
            <w:lang w:eastAsia="ar-SA"/>
          </w:rPr>
          <w:t>г</w:t>
        </w:r>
      </w:smartTag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.г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 «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Киләчәк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»,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bdr w:val="none" w:sz="0" w:space="0" w:color="auto" w:frame="1"/>
          <w:lang w:val="tt-RU" w:eastAsia="ar-SA"/>
        </w:rPr>
        <w:t> 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404F73" w:rsidRPr="006161E4" w:rsidRDefault="00404F73" w:rsidP="00404F73">
      <w:pPr>
        <w:suppressAutoHyphens/>
        <w:spacing w:after="0" w:line="240" w:lineRule="auto"/>
        <w:ind w:firstLine="284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bdr w:val="none" w:sz="0" w:space="0" w:color="auto" w:frame="1"/>
          <w:lang w:val="tt-RU" w:eastAsia="ar-SA"/>
        </w:rPr>
        <w:t>В 2020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bdr w:val="none" w:sz="0" w:space="0" w:color="auto" w:frame="1"/>
          <w:lang w:val="tt-RU" w:eastAsia="ar-SA"/>
        </w:rPr>
        <w:t xml:space="preserve"> учебном году мы продолжали  работать  по реализации  УМК “Туган телдә сөйләшәбез” и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bdr w:val="none" w:sz="0" w:space="0" w:color="auto" w:frame="1"/>
          <w:lang w:eastAsia="ar-SA"/>
        </w:rPr>
        <w:t xml:space="preserve">«Изучаем русский язык»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bdr w:val="none" w:sz="0" w:space="0" w:color="auto" w:frame="1"/>
          <w:lang w:val="tt-RU" w:eastAsia="ar-SA"/>
        </w:rPr>
        <w:t xml:space="preserve"> в обучении государственных языков РТ.</w:t>
      </w:r>
    </w:p>
    <w:p w:rsidR="00404F73" w:rsidRPr="006161E4" w:rsidRDefault="00404F73" w:rsidP="00404F73">
      <w:pPr>
        <w:tabs>
          <w:tab w:val="left" w:pos="567"/>
        </w:tabs>
        <w:suppressAutoHyphens/>
        <w:spacing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В МБДОУ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создана развивающая предметно-пространственная среда, способствующая развитию интереса детей к родному краю, к изучению государственных языков РТ. В уголках «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Туган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 xml:space="preserve">җирем </w:t>
      </w: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-Т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атарстан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» групп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ы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представлены наглядные материалы об истории и культуре родного края: книги писателей и поэтов РТ, наборы открыток и альбомы с достопримечательностями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городов РТ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изделиями декоративно-прикладного искусства.</w:t>
      </w:r>
    </w:p>
    <w:p w:rsidR="00404F73" w:rsidRPr="006161E4" w:rsidRDefault="00404F73" w:rsidP="00404F73">
      <w:pPr>
        <w:suppressAutoHyphens/>
        <w:spacing w:after="0"/>
        <w:jc w:val="center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Результаты диагностики уровня усвоения программного материала детьми по  русскому языку в МБДОУ</w:t>
      </w: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   «Татарско-</w:t>
      </w:r>
      <w:proofErr w:type="spellStart"/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 детский сад</w:t>
      </w:r>
      <w:r w:rsidRPr="006161E4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» </w:t>
      </w:r>
    </w:p>
    <w:p w:rsidR="00404F73" w:rsidRPr="006161E4" w:rsidRDefault="00404F73" w:rsidP="00404F73">
      <w:pPr>
        <w:suppressAutoHyphens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tbl>
      <w:tblPr>
        <w:tblW w:w="10500" w:type="dxa"/>
        <w:tblInd w:w="-9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3948"/>
        <w:gridCol w:w="1837"/>
        <w:gridCol w:w="2128"/>
        <w:gridCol w:w="1843"/>
      </w:tblGrid>
      <w:tr w:rsidR="00404F73" w:rsidRPr="006161E4" w:rsidTr="007C6D85">
        <w:tc>
          <w:tcPr>
            <w:tcW w:w="7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№</w:t>
            </w:r>
          </w:p>
        </w:tc>
        <w:tc>
          <w:tcPr>
            <w:tcW w:w="3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год</w:t>
            </w:r>
          </w:p>
        </w:tc>
        <w:tc>
          <w:tcPr>
            <w:tcW w:w="58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Уровень определения знаний русского языка</w:t>
            </w:r>
          </w:p>
        </w:tc>
      </w:tr>
      <w:tr w:rsidR="00404F73" w:rsidRPr="006161E4" w:rsidTr="007C6D85">
        <w:tc>
          <w:tcPr>
            <w:tcW w:w="7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Уровень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Количество детей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Количес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т</w:t>
            </w: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во %</w:t>
            </w:r>
          </w:p>
        </w:tc>
      </w:tr>
      <w:tr w:rsidR="00404F73" w:rsidRPr="006161E4" w:rsidTr="007C6D85">
        <w:tc>
          <w:tcPr>
            <w:tcW w:w="74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39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7C6D85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2021</w:t>
            </w: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80</w:t>
            </w:r>
          </w:p>
        </w:tc>
      </w:tr>
      <w:tr w:rsidR="00404F73" w:rsidRPr="006161E4" w:rsidTr="007C6D85">
        <w:trPr>
          <w:trHeight w:val="277"/>
        </w:trPr>
        <w:tc>
          <w:tcPr>
            <w:tcW w:w="74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средний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20</w:t>
            </w:r>
          </w:p>
        </w:tc>
      </w:tr>
      <w:tr w:rsidR="00404F73" w:rsidRPr="006161E4" w:rsidTr="007C6D85">
        <w:tc>
          <w:tcPr>
            <w:tcW w:w="74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низкий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</w:tr>
      <w:tr w:rsidR="00404F73" w:rsidRPr="006161E4" w:rsidTr="007C6D85">
        <w:tc>
          <w:tcPr>
            <w:tcW w:w="74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39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7C6D85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2022</w:t>
            </w:r>
            <w:r w:rsidR="00E353F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8A7452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highlight w:val="yellow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highlight w:val="yellow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80</w:t>
            </w:r>
          </w:p>
        </w:tc>
      </w:tr>
      <w:tr w:rsidR="00404F73" w:rsidRPr="006161E4" w:rsidTr="007C6D85">
        <w:tc>
          <w:tcPr>
            <w:tcW w:w="74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средний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20</w:t>
            </w:r>
          </w:p>
        </w:tc>
      </w:tr>
      <w:tr w:rsidR="00404F73" w:rsidRPr="006161E4" w:rsidTr="007C6D85">
        <w:tc>
          <w:tcPr>
            <w:tcW w:w="74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низкий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4F73" w:rsidRPr="006161E4" w:rsidRDefault="00E353F7" w:rsidP="00404F7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</w:tr>
    </w:tbl>
    <w:p w:rsidR="00404F73" w:rsidRDefault="00404F73" w:rsidP="00404F73">
      <w:pPr>
        <w:tabs>
          <w:tab w:val="left" w:pos="6630"/>
        </w:tabs>
        <w:suppressAutoHyphens/>
        <w:spacing w:after="0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    </w:t>
      </w:r>
    </w:p>
    <w:p w:rsidR="00404F73" w:rsidRDefault="00404F73" w:rsidP="00404F73">
      <w:pPr>
        <w:tabs>
          <w:tab w:val="left" w:pos="6630"/>
        </w:tabs>
        <w:suppressAutoHyphens/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По результатам мониторинга освоения второго (русского) языка в течени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и</w:t>
      </w:r>
      <w:proofErr w:type="gram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последних двух учебных лет видно, что воспитанники , в основном,  на высоком уровне освоили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 xml:space="preserve">программный материал. Дети обладают необходимым набором слов,  умеют отвечать на вопросы, умеют согласовывать имена существительные в единственном и множественном 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числах</w:t>
      </w:r>
      <w:proofErr w:type="gram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знают числительные, свободно общаются на русском языке.</w:t>
      </w:r>
    </w:p>
    <w:p w:rsidR="00404F73" w:rsidRDefault="00404F73" w:rsidP="00404F73">
      <w:pPr>
        <w:tabs>
          <w:tab w:val="left" w:pos="6630"/>
        </w:tabs>
        <w:suppressAutoHyphens/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tabs>
          <w:tab w:val="left" w:pos="6630"/>
        </w:tabs>
        <w:suppressAutoHyphens/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tabs>
          <w:tab w:val="left" w:pos="6630"/>
        </w:tabs>
        <w:suppressAutoHyphens/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/>
        <w:jc w:val="center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Результаты диагностики уровня усвоения программного материала детьми по  родному я</w:t>
      </w:r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зыку в МБДОУ   «Татарско-</w:t>
      </w:r>
      <w:proofErr w:type="spellStart"/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 детский сад</w:t>
      </w:r>
      <w:r w:rsidRPr="006161E4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ar-SA"/>
        </w:rPr>
        <w:t xml:space="preserve">» </w:t>
      </w:r>
    </w:p>
    <w:tbl>
      <w:tblPr>
        <w:tblpPr w:leftFromText="180" w:rightFromText="180" w:vertAnchor="text" w:horzAnchor="margin" w:tblpXSpec="center" w:tblpY="190"/>
        <w:tblW w:w="10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3948"/>
        <w:gridCol w:w="1837"/>
        <w:gridCol w:w="2128"/>
        <w:gridCol w:w="1843"/>
      </w:tblGrid>
      <w:tr w:rsidR="007C6D85" w:rsidRPr="006161E4" w:rsidTr="007C6D85">
        <w:tc>
          <w:tcPr>
            <w:tcW w:w="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№</w:t>
            </w:r>
          </w:p>
        </w:tc>
        <w:tc>
          <w:tcPr>
            <w:tcW w:w="3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58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Уровень определения знаний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родного</w:t>
            </w: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языка</w:t>
            </w:r>
          </w:p>
        </w:tc>
      </w:tr>
      <w:tr w:rsidR="007C6D85" w:rsidRPr="006161E4" w:rsidTr="007C6D85">
        <w:tc>
          <w:tcPr>
            <w:tcW w:w="7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Уровень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Количество детей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Количесво</w:t>
            </w:r>
            <w:proofErr w:type="spellEnd"/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%</w:t>
            </w:r>
          </w:p>
        </w:tc>
      </w:tr>
      <w:tr w:rsidR="007C6D85" w:rsidRPr="006161E4" w:rsidTr="007C6D85">
        <w:trPr>
          <w:trHeight w:val="108"/>
        </w:trPr>
        <w:tc>
          <w:tcPr>
            <w:tcW w:w="734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48" w:type="dxa"/>
            <w:vMerge w:val="restart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2021год</w:t>
            </w: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C6D85" w:rsidRPr="006161E4" w:rsidRDefault="007C6D85" w:rsidP="007C6D8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44</w:t>
            </w:r>
          </w:p>
        </w:tc>
      </w:tr>
      <w:tr w:rsidR="007C6D85" w:rsidRPr="006161E4" w:rsidTr="007C6D85">
        <w:trPr>
          <w:trHeight w:val="108"/>
        </w:trPr>
        <w:tc>
          <w:tcPr>
            <w:tcW w:w="734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C6D85" w:rsidRPr="006161E4" w:rsidRDefault="007C6D85" w:rsidP="007C6D8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средний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56</w:t>
            </w:r>
          </w:p>
        </w:tc>
      </w:tr>
      <w:tr w:rsidR="007C6D85" w:rsidRPr="006161E4" w:rsidTr="007C6D85">
        <w:trPr>
          <w:trHeight w:val="108"/>
        </w:trPr>
        <w:tc>
          <w:tcPr>
            <w:tcW w:w="73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C6D85" w:rsidRPr="006161E4" w:rsidRDefault="007C6D85" w:rsidP="007C6D8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низкий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</w:tr>
      <w:tr w:rsidR="007C6D85" w:rsidRPr="006161E4" w:rsidTr="007C6D85">
        <w:tc>
          <w:tcPr>
            <w:tcW w:w="7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6161E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39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2022 год</w:t>
            </w: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C6D85" w:rsidRPr="006161E4" w:rsidRDefault="007C6D85" w:rsidP="007C6D8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50</w:t>
            </w:r>
          </w:p>
        </w:tc>
      </w:tr>
      <w:tr w:rsidR="007C6D85" w:rsidRPr="006161E4" w:rsidTr="007C6D85">
        <w:tc>
          <w:tcPr>
            <w:tcW w:w="73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C6D85" w:rsidRPr="006161E4" w:rsidRDefault="007C6D85" w:rsidP="007C6D8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средний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17</w:t>
            </w:r>
          </w:p>
        </w:tc>
      </w:tr>
      <w:tr w:rsidR="007C6D85" w:rsidRPr="006161E4" w:rsidTr="007C6D85">
        <w:tc>
          <w:tcPr>
            <w:tcW w:w="73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94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6D85" w:rsidRPr="006161E4" w:rsidRDefault="007C6D85" w:rsidP="007C6D85">
            <w:pPr>
              <w:suppressAutoHyphens/>
              <w:spacing w:after="0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C6D85" w:rsidRPr="006161E4" w:rsidRDefault="007C6D85" w:rsidP="007C6D85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6161E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низкий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C6D85" w:rsidRPr="006161E4" w:rsidRDefault="007C6D85" w:rsidP="007C6D8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33</w:t>
            </w:r>
          </w:p>
        </w:tc>
      </w:tr>
    </w:tbl>
    <w:p w:rsidR="00404F73" w:rsidRPr="006161E4" w:rsidRDefault="00404F73" w:rsidP="00404F73">
      <w:pPr>
        <w:suppressAutoHyphens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tabs>
          <w:tab w:val="left" w:pos="7125"/>
        </w:tabs>
        <w:suppressAutoHyphens/>
        <w:spacing w:after="0"/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:rsidR="00404F73" w:rsidRDefault="00404F73" w:rsidP="00404F73">
      <w:pPr>
        <w:tabs>
          <w:tab w:val="left" w:pos="7125"/>
        </w:tabs>
        <w:suppressAutoHyphens/>
        <w:spacing w:after="0"/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  <w:tab/>
      </w:r>
    </w:p>
    <w:p w:rsidR="00404F73" w:rsidRDefault="00404F73" w:rsidP="00404F73">
      <w:pPr>
        <w:tabs>
          <w:tab w:val="left" w:pos="7125"/>
        </w:tabs>
        <w:suppressAutoHyphens/>
        <w:spacing w:after="0"/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C53C18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Результат монито</w:t>
      </w:r>
      <w:r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р</w:t>
      </w:r>
      <w:r w:rsidRPr="00C53C18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инга обучения родному языку в течени</w:t>
      </w:r>
      <w:proofErr w:type="gramStart"/>
      <w:r w:rsidRPr="00C53C18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и</w:t>
      </w:r>
      <w:proofErr w:type="gramEnd"/>
      <w:r w:rsidRPr="00C53C18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 xml:space="preserve"> двух учебных лет показал</w:t>
      </w:r>
      <w:r w:rsidR="008A7452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, ч</w:t>
      </w:r>
      <w:r w:rsidR="00E353F7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 xml:space="preserve">то в 2020 </w:t>
      </w:r>
      <w:r w:rsidR="008A7452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году дв</w:t>
      </w:r>
      <w:r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ое детей показали низкий уровень освоения программного материала, что объясняется увеличением числа детей из русско-язы</w:t>
      </w:r>
      <w:r w:rsidR="008A7452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чных семей.  По результатам мон</w:t>
      </w:r>
      <w:r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 xml:space="preserve">иторинга воспитателю были даны рекомендации: проводить дополнительную индивидуальную  работу с русскоязычными детьми, с низким уровнем владения татарским языком, по методике </w:t>
      </w:r>
      <w:proofErr w:type="spellStart"/>
      <w:r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С.М.Гаффаровой</w:t>
      </w:r>
      <w:proofErr w:type="spellEnd"/>
      <w:r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 xml:space="preserve"> « </w:t>
      </w:r>
      <w:r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val="tt-RU" w:eastAsia="ar-SA"/>
        </w:rPr>
        <w:t>Татарча сөйләшәбез” – “</w:t>
      </w:r>
      <w:r w:rsidR="00E353F7">
        <w:rPr>
          <w:rFonts w:ascii="Times New Roman" w:eastAsia="SimSun" w:hAnsi="Times New Roman" w:cs="Times New Roman"/>
          <w:bCs/>
          <w:iCs/>
          <w:kern w:val="2"/>
          <w:sz w:val="24"/>
          <w:szCs w:val="24"/>
          <w:lang w:eastAsia="ar-SA"/>
        </w:rPr>
        <w:t>Говорим по-татарски»</w:t>
      </w:r>
    </w:p>
    <w:p w:rsidR="00404F73" w:rsidRDefault="00404F73" w:rsidP="00404F73">
      <w:pPr>
        <w:tabs>
          <w:tab w:val="left" w:pos="7125"/>
        </w:tabs>
        <w:suppressAutoHyphens/>
        <w:spacing w:after="0"/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:rsidR="00404F73" w:rsidRDefault="00404F73" w:rsidP="00404F73">
      <w:pPr>
        <w:tabs>
          <w:tab w:val="left" w:pos="7125"/>
        </w:tabs>
        <w:suppressAutoHyphens/>
        <w:spacing w:after="0"/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ar-SA"/>
        </w:rPr>
        <w:t>Готовность детей к началу школьного обучения.</w:t>
      </w:r>
    </w:p>
    <w:p w:rsidR="00404F73" w:rsidRDefault="00404F73" w:rsidP="00404F73">
      <w:pPr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С целью изучения стартового уровня будущих первоклассников проводится  педагогическая диагностика детей подготовительной к школе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подгруппы. </w:t>
      </w:r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Обследование проводилось по традиционным методикам. При отборе диагностического инструментария учитывалось соответствие возрасту детей и  целям диагности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ческого обследования. </w:t>
      </w:r>
      <w:proofErr w:type="gram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Предъявляемые задания №1, 3, 4, 5 позволили оценить уровень 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сформированности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</w:t>
      </w:r>
      <w:proofErr w:type="gram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и самоконтроля. </w:t>
      </w: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2654"/>
        <w:gridCol w:w="1326"/>
        <w:gridCol w:w="1326"/>
        <w:gridCol w:w="1326"/>
        <w:gridCol w:w="1327"/>
        <w:gridCol w:w="1327"/>
      </w:tblGrid>
      <w:tr w:rsidR="00404F73" w:rsidTr="00404F73">
        <w:tc>
          <w:tcPr>
            <w:tcW w:w="2654" w:type="dxa"/>
          </w:tcPr>
          <w:p w:rsidR="00404F73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26" w:type="dxa"/>
          </w:tcPr>
          <w:p w:rsidR="00404F73" w:rsidRPr="00887ED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87E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Уровень</w:t>
            </w:r>
          </w:p>
        </w:tc>
        <w:tc>
          <w:tcPr>
            <w:tcW w:w="2652" w:type="dxa"/>
            <w:gridSpan w:val="2"/>
          </w:tcPr>
          <w:p w:rsidR="00404F73" w:rsidRPr="00887ED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87E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Развитие </w:t>
            </w:r>
            <w:proofErr w:type="spellStart"/>
            <w:proofErr w:type="gramStart"/>
            <w:r w:rsidRPr="00887E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познава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-</w:t>
            </w:r>
            <w:r w:rsidRPr="00887E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тельных</w:t>
            </w:r>
            <w:proofErr w:type="gramEnd"/>
            <w:r w:rsidRPr="00887E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процессов</w:t>
            </w:r>
          </w:p>
        </w:tc>
        <w:tc>
          <w:tcPr>
            <w:tcW w:w="2654" w:type="dxa"/>
            <w:gridSpan w:val="2"/>
          </w:tcPr>
          <w:p w:rsidR="00404F73" w:rsidRPr="00E855FF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E855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E855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компонентов</w:t>
            </w:r>
          </w:p>
        </w:tc>
      </w:tr>
      <w:tr w:rsidR="00404F73" w:rsidTr="00404F73">
        <w:tc>
          <w:tcPr>
            <w:tcW w:w="2654" w:type="dxa"/>
          </w:tcPr>
          <w:p w:rsidR="00404F73" w:rsidRPr="00E855FF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26" w:type="dxa"/>
          </w:tcPr>
          <w:p w:rsidR="00404F73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26" w:type="dxa"/>
          </w:tcPr>
          <w:p w:rsidR="00404F73" w:rsidRPr="00E855FF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К-во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детей</w:t>
            </w:r>
          </w:p>
        </w:tc>
        <w:tc>
          <w:tcPr>
            <w:tcW w:w="1326" w:type="dxa"/>
          </w:tcPr>
          <w:p w:rsidR="00404F73" w:rsidRPr="00E855FF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К-во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%%</w:t>
            </w:r>
          </w:p>
        </w:tc>
        <w:tc>
          <w:tcPr>
            <w:tcW w:w="1327" w:type="dxa"/>
          </w:tcPr>
          <w:p w:rsidR="00404F73" w:rsidRPr="00E855FF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К-во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детей</w:t>
            </w:r>
          </w:p>
        </w:tc>
        <w:tc>
          <w:tcPr>
            <w:tcW w:w="1327" w:type="dxa"/>
          </w:tcPr>
          <w:p w:rsidR="00404F73" w:rsidRPr="00E855FF" w:rsidRDefault="00404F73" w:rsidP="00404F73">
            <w:pPr>
              <w:suppressAutoHyphens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К-во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 %%</w:t>
            </w:r>
          </w:p>
        </w:tc>
      </w:tr>
      <w:tr w:rsidR="00404F73" w:rsidTr="00404F73">
        <w:tc>
          <w:tcPr>
            <w:tcW w:w="2654" w:type="dxa"/>
          </w:tcPr>
          <w:p w:rsidR="00404F73" w:rsidRPr="00E855FF" w:rsidRDefault="007C6D85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2021</w:t>
            </w:r>
            <w:r w:rsidR="00E9699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="00404F73" w:rsidRPr="00E855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326" w:type="dxa"/>
          </w:tcPr>
          <w:p w:rsidR="00404F73" w:rsidRPr="00E855FF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1326" w:type="dxa"/>
          </w:tcPr>
          <w:p w:rsidR="00404F73" w:rsidRPr="00906889" w:rsidRDefault="00805E38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6" w:type="dxa"/>
          </w:tcPr>
          <w:p w:rsidR="00404F73" w:rsidRPr="0090688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0688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327" w:type="dxa"/>
          </w:tcPr>
          <w:p w:rsidR="00404F73" w:rsidRPr="00906889" w:rsidRDefault="00805E38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7" w:type="dxa"/>
          </w:tcPr>
          <w:p w:rsidR="00404F73" w:rsidRPr="0090688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0688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</w:p>
        </w:tc>
      </w:tr>
      <w:tr w:rsidR="00404F73" w:rsidTr="00404F73">
        <w:tc>
          <w:tcPr>
            <w:tcW w:w="2654" w:type="dxa"/>
          </w:tcPr>
          <w:p w:rsidR="00404F73" w:rsidRDefault="007C6D85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2022</w:t>
            </w:r>
            <w:r w:rsidR="00E9699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="00404F7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326" w:type="dxa"/>
          </w:tcPr>
          <w:p w:rsidR="00404F73" w:rsidRPr="0090688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1326" w:type="dxa"/>
          </w:tcPr>
          <w:p w:rsidR="00404F73" w:rsidRPr="00906889" w:rsidRDefault="00805E38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6" w:type="dxa"/>
          </w:tcPr>
          <w:p w:rsidR="00404F73" w:rsidRPr="0090688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0688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327" w:type="dxa"/>
          </w:tcPr>
          <w:p w:rsidR="00404F73" w:rsidRPr="00906889" w:rsidRDefault="00805E38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27" w:type="dxa"/>
          </w:tcPr>
          <w:p w:rsidR="00404F73" w:rsidRPr="00906889" w:rsidRDefault="00404F73" w:rsidP="00404F73">
            <w:pPr>
              <w:suppressAutoHyphens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0688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</w:p>
        </w:tc>
      </w:tr>
    </w:tbl>
    <w:p w:rsidR="00404F73" w:rsidRDefault="00404F73" w:rsidP="00404F73">
      <w:pPr>
        <w:suppressAutoHyphens/>
        <w:spacing w:after="0" w:line="240" w:lineRule="auto"/>
        <w:ind w:left="284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     </w:t>
      </w:r>
      <w:proofErr w:type="spellStart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Сформированность</w:t>
      </w:r>
      <w:proofErr w:type="spellEnd"/>
      <w:r w:rsidRPr="006161E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предпосылок к учебной деятельности</w:t>
      </w:r>
      <w:r w:rsidRPr="001F03C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на конец года</w:t>
      </w:r>
    </w:p>
    <w:p w:rsidR="00404F73" w:rsidRPr="006161E4" w:rsidRDefault="00404F73" w:rsidP="00404F73">
      <w:pPr>
        <w:suppressAutoHyphens/>
        <w:spacing w:after="0" w:line="240" w:lineRule="auto"/>
        <w:ind w:left="284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2970"/>
        <w:gridCol w:w="3115"/>
      </w:tblGrid>
      <w:tr w:rsidR="00404F73" w:rsidRPr="006161E4" w:rsidTr="00404F73">
        <w:tc>
          <w:tcPr>
            <w:tcW w:w="3379" w:type="dxa"/>
          </w:tcPr>
          <w:p w:rsidR="00404F73" w:rsidRPr="006161E4" w:rsidRDefault="00404F73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right w:val="single" w:sz="4" w:space="0" w:color="auto"/>
            </w:tcBorders>
          </w:tcPr>
          <w:p w:rsidR="00404F73" w:rsidRPr="006161E4" w:rsidRDefault="00E96997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 </w:t>
            </w:r>
            <w:r w:rsidR="007C6D85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2021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 w:rsidR="00404F7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год       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</w:tcPr>
          <w:p w:rsidR="00404F73" w:rsidRPr="006161E4" w:rsidRDefault="007C6D85" w:rsidP="00404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2022</w:t>
            </w:r>
            <w:r w:rsidR="00E9699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 w:rsidR="00404F7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год</w:t>
            </w:r>
          </w:p>
        </w:tc>
      </w:tr>
      <w:tr w:rsidR="00404F73" w:rsidRPr="006161E4" w:rsidTr="00404F73">
        <w:tc>
          <w:tcPr>
            <w:tcW w:w="3379" w:type="dxa"/>
          </w:tcPr>
          <w:p w:rsidR="00404F73" w:rsidRPr="006161E4" w:rsidRDefault="00404F73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161E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Готов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04F73" w:rsidRPr="006161E4" w:rsidRDefault="00805E38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     1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404F73" w:rsidRPr="006161E4" w:rsidRDefault="00805E38" w:rsidP="00404F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404F73" w:rsidRPr="006161E4" w:rsidTr="00404F73">
        <w:tc>
          <w:tcPr>
            <w:tcW w:w="3379" w:type="dxa"/>
          </w:tcPr>
          <w:p w:rsidR="00404F73" w:rsidRPr="006161E4" w:rsidRDefault="00404F73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161E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Частично готов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04F73" w:rsidRPr="006161E4" w:rsidRDefault="00404F73" w:rsidP="00404F73">
            <w:pPr>
              <w:tabs>
                <w:tab w:val="left" w:pos="1035"/>
              </w:tabs>
              <w:suppressAutoHyphens/>
              <w:spacing w:after="0" w:line="240" w:lineRule="auto"/>
              <w:ind w:left="284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</w:rPr>
              <w:tab/>
              <w:t>-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404F73" w:rsidRPr="006161E4" w:rsidRDefault="00404F73" w:rsidP="00404F7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/>
              </w:rPr>
              <w:t>-</w:t>
            </w:r>
          </w:p>
        </w:tc>
      </w:tr>
      <w:tr w:rsidR="00404F73" w:rsidRPr="006161E4" w:rsidTr="00404F73">
        <w:tc>
          <w:tcPr>
            <w:tcW w:w="3379" w:type="dxa"/>
          </w:tcPr>
          <w:p w:rsidR="00404F73" w:rsidRPr="006161E4" w:rsidRDefault="00404F73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161E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Не готов</w:t>
            </w:r>
          </w:p>
        </w:tc>
        <w:tc>
          <w:tcPr>
            <w:tcW w:w="2970" w:type="dxa"/>
            <w:tcBorders>
              <w:right w:val="single" w:sz="4" w:space="0" w:color="auto"/>
            </w:tcBorders>
          </w:tcPr>
          <w:p w:rsidR="00404F73" w:rsidRPr="006161E4" w:rsidRDefault="00404F73" w:rsidP="00404F73">
            <w:pPr>
              <w:suppressAutoHyphens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161E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               -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404F73" w:rsidRPr="006161E4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-</w:t>
            </w:r>
          </w:p>
        </w:tc>
      </w:tr>
    </w:tbl>
    <w:p w:rsidR="00404F73" w:rsidRDefault="00404F73" w:rsidP="00404F73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p w:rsidR="00404F73" w:rsidRPr="006161E4" w:rsidRDefault="00404F73" w:rsidP="00404F73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</w:pPr>
      <w:r w:rsidRPr="006E06DA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Из проведенных выше данных видно,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что готовность детей к школьному обучению соответствует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 w:eastAsia="ar-SA"/>
        </w:rPr>
        <w:t>IV</w:t>
      </w:r>
      <w:r w:rsidRPr="003F54B2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уровню освоения образовательной программы, дети не нуждаются в проведении специальных коррекционных мероприятий и готовы к школьному обучению</w:t>
      </w:r>
    </w:p>
    <w:p w:rsidR="00404F73" w:rsidRDefault="00404F73" w:rsidP="00404F73"/>
    <w:p w:rsidR="00404F73" w:rsidRDefault="00404F73" w:rsidP="00404F73">
      <w:pPr>
        <w:jc w:val="center"/>
        <w:rPr>
          <w:b/>
        </w:rPr>
      </w:pPr>
      <w:r w:rsidRPr="00067BD3">
        <w:rPr>
          <w:b/>
        </w:rPr>
        <w:t>Анализ результатов  эффективности педагогического воздействия и индивидуального                развития по всем образовательным областям.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404F73" w:rsidTr="00404F73">
        <w:tc>
          <w:tcPr>
            <w:tcW w:w="2392" w:type="dxa"/>
          </w:tcPr>
          <w:p w:rsidR="00404F73" w:rsidRPr="00067BD3" w:rsidRDefault="00404F73" w:rsidP="00404F73">
            <w:pPr>
              <w:jc w:val="center"/>
            </w:pPr>
            <w:r w:rsidRPr="00067BD3">
              <w:t>Образовательные области</w:t>
            </w:r>
          </w:p>
        </w:tc>
        <w:tc>
          <w:tcPr>
            <w:tcW w:w="2392" w:type="dxa"/>
          </w:tcPr>
          <w:p w:rsidR="00404F73" w:rsidRPr="00067BD3" w:rsidRDefault="00404F73" w:rsidP="00404F73">
            <w:pPr>
              <w:jc w:val="center"/>
            </w:pPr>
            <w:r w:rsidRPr="00067BD3">
              <w:t>2</w:t>
            </w:r>
            <w:r w:rsidR="007C6D85">
              <w:t>021</w:t>
            </w:r>
            <w:r w:rsidR="00E96997">
              <w:t xml:space="preserve"> </w:t>
            </w:r>
            <w:r w:rsidRPr="00067BD3">
              <w:t>год</w:t>
            </w:r>
          </w:p>
        </w:tc>
        <w:tc>
          <w:tcPr>
            <w:tcW w:w="2393" w:type="dxa"/>
          </w:tcPr>
          <w:p w:rsidR="00404F73" w:rsidRPr="00067BD3" w:rsidRDefault="007C6D85" w:rsidP="00404F73">
            <w:pPr>
              <w:jc w:val="center"/>
            </w:pPr>
            <w:r>
              <w:t xml:space="preserve">2022 </w:t>
            </w:r>
            <w:r w:rsidR="00404F73" w:rsidRPr="00067BD3">
              <w:t>год</w:t>
            </w:r>
          </w:p>
        </w:tc>
        <w:tc>
          <w:tcPr>
            <w:tcW w:w="2393" w:type="dxa"/>
          </w:tcPr>
          <w:p w:rsidR="00404F73" w:rsidRPr="00067BD3" w:rsidRDefault="00404F73" w:rsidP="00404F73">
            <w:pPr>
              <w:jc w:val="center"/>
            </w:pPr>
            <w:r w:rsidRPr="00067BD3">
              <w:t xml:space="preserve">Отклонения </w:t>
            </w:r>
          </w:p>
          <w:p w:rsidR="00404F73" w:rsidRPr="00067BD3" w:rsidRDefault="00404F73" w:rsidP="00404F73">
            <w:pPr>
              <w:jc w:val="center"/>
            </w:pPr>
            <w:r w:rsidRPr="00067BD3">
              <w:t>+,-</w:t>
            </w:r>
          </w:p>
        </w:tc>
      </w:tr>
      <w:tr w:rsidR="00404F73" w:rsidTr="00404F73">
        <w:tc>
          <w:tcPr>
            <w:tcW w:w="2392" w:type="dxa"/>
          </w:tcPr>
          <w:p w:rsidR="00404F73" w:rsidRPr="00067BD3" w:rsidRDefault="00404F73" w:rsidP="00404F73">
            <w:pPr>
              <w:jc w:val="center"/>
            </w:pPr>
            <w:r>
              <w:t>Социально-коммуникативное развитие</w:t>
            </w:r>
          </w:p>
        </w:tc>
        <w:tc>
          <w:tcPr>
            <w:tcW w:w="2392" w:type="dxa"/>
          </w:tcPr>
          <w:p w:rsidR="00404F73" w:rsidRPr="00067BD3" w:rsidRDefault="00404F73" w:rsidP="00404F73">
            <w:pPr>
              <w:jc w:val="center"/>
            </w:pPr>
            <w:r>
              <w:t>85</w:t>
            </w:r>
          </w:p>
        </w:tc>
        <w:tc>
          <w:tcPr>
            <w:tcW w:w="2393" w:type="dxa"/>
          </w:tcPr>
          <w:p w:rsidR="00404F73" w:rsidRPr="00067BD3" w:rsidRDefault="00805E38" w:rsidP="00404F73">
            <w:pPr>
              <w:jc w:val="center"/>
            </w:pPr>
            <w:r>
              <w:t>83</w:t>
            </w:r>
          </w:p>
        </w:tc>
        <w:tc>
          <w:tcPr>
            <w:tcW w:w="2393" w:type="dxa"/>
          </w:tcPr>
          <w:p w:rsidR="00404F73" w:rsidRPr="00067BD3" w:rsidRDefault="00805E38" w:rsidP="00404F73">
            <w:pPr>
              <w:jc w:val="center"/>
            </w:pPr>
            <w:r>
              <w:t>-2</w:t>
            </w:r>
          </w:p>
        </w:tc>
      </w:tr>
      <w:tr w:rsidR="00404F73" w:rsidTr="00404F73"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Познавательное развитие</w:t>
            </w:r>
          </w:p>
        </w:tc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83</w:t>
            </w:r>
          </w:p>
        </w:tc>
        <w:tc>
          <w:tcPr>
            <w:tcW w:w="2393" w:type="dxa"/>
          </w:tcPr>
          <w:p w:rsidR="00404F73" w:rsidRDefault="00404F73" w:rsidP="00404F73">
            <w:pPr>
              <w:jc w:val="center"/>
            </w:pPr>
            <w:r>
              <w:t>84</w:t>
            </w:r>
          </w:p>
        </w:tc>
        <w:tc>
          <w:tcPr>
            <w:tcW w:w="2393" w:type="dxa"/>
          </w:tcPr>
          <w:p w:rsidR="00404F73" w:rsidRDefault="00404F73" w:rsidP="00404F73">
            <w:pPr>
              <w:jc w:val="center"/>
            </w:pPr>
            <w:r>
              <w:t>+1</w:t>
            </w:r>
          </w:p>
        </w:tc>
      </w:tr>
      <w:tr w:rsidR="00404F73" w:rsidTr="00404F73"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Речевое развитие</w:t>
            </w:r>
          </w:p>
        </w:tc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83</w:t>
            </w:r>
          </w:p>
        </w:tc>
        <w:tc>
          <w:tcPr>
            <w:tcW w:w="2393" w:type="dxa"/>
          </w:tcPr>
          <w:p w:rsidR="00404F73" w:rsidRDefault="00805E38" w:rsidP="00404F73">
            <w:pPr>
              <w:jc w:val="center"/>
            </w:pPr>
            <w:r>
              <w:t>80</w:t>
            </w:r>
          </w:p>
        </w:tc>
        <w:tc>
          <w:tcPr>
            <w:tcW w:w="2393" w:type="dxa"/>
          </w:tcPr>
          <w:p w:rsidR="00404F73" w:rsidRDefault="00805E38" w:rsidP="00404F73">
            <w:pPr>
              <w:jc w:val="center"/>
            </w:pPr>
            <w:r>
              <w:t>-2</w:t>
            </w:r>
          </w:p>
        </w:tc>
      </w:tr>
      <w:tr w:rsidR="00404F73" w:rsidTr="00404F73"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Художественно-эстетическое развитие</w:t>
            </w:r>
          </w:p>
        </w:tc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81</w:t>
            </w:r>
          </w:p>
        </w:tc>
        <w:tc>
          <w:tcPr>
            <w:tcW w:w="2393" w:type="dxa"/>
          </w:tcPr>
          <w:p w:rsidR="00404F73" w:rsidRDefault="00404F73" w:rsidP="00404F73">
            <w:pPr>
              <w:jc w:val="center"/>
            </w:pPr>
            <w:r>
              <w:t>81</w:t>
            </w:r>
          </w:p>
        </w:tc>
        <w:tc>
          <w:tcPr>
            <w:tcW w:w="2393" w:type="dxa"/>
          </w:tcPr>
          <w:p w:rsidR="00404F73" w:rsidRDefault="00404F73" w:rsidP="00404F73">
            <w:pPr>
              <w:jc w:val="center"/>
            </w:pPr>
            <w:r>
              <w:t>0</w:t>
            </w:r>
          </w:p>
        </w:tc>
      </w:tr>
      <w:tr w:rsidR="00404F73" w:rsidTr="00404F73"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Физическое развитие</w:t>
            </w:r>
          </w:p>
        </w:tc>
        <w:tc>
          <w:tcPr>
            <w:tcW w:w="2392" w:type="dxa"/>
          </w:tcPr>
          <w:p w:rsidR="00404F73" w:rsidRDefault="00404F73" w:rsidP="00404F73">
            <w:pPr>
              <w:jc w:val="center"/>
            </w:pPr>
            <w:r>
              <w:t>85</w:t>
            </w:r>
          </w:p>
        </w:tc>
        <w:tc>
          <w:tcPr>
            <w:tcW w:w="2393" w:type="dxa"/>
          </w:tcPr>
          <w:p w:rsidR="00404F73" w:rsidRDefault="00805E38" w:rsidP="00404F73">
            <w:pPr>
              <w:jc w:val="center"/>
            </w:pPr>
            <w:r>
              <w:t>85</w:t>
            </w:r>
          </w:p>
        </w:tc>
        <w:tc>
          <w:tcPr>
            <w:tcW w:w="2393" w:type="dxa"/>
          </w:tcPr>
          <w:p w:rsidR="00404F73" w:rsidRDefault="00805E38" w:rsidP="00404F73">
            <w:pPr>
              <w:jc w:val="center"/>
            </w:pPr>
            <w:r>
              <w:t>0</w:t>
            </w:r>
          </w:p>
        </w:tc>
      </w:tr>
    </w:tbl>
    <w:p w:rsidR="00404F73" w:rsidRDefault="00404F73" w:rsidP="00404F73">
      <w:pPr>
        <w:tabs>
          <w:tab w:val="left" w:pos="870"/>
        </w:tabs>
      </w:pPr>
      <w:r>
        <w:tab/>
      </w:r>
    </w:p>
    <w:p w:rsidR="00404F73" w:rsidRDefault="00404F73" w:rsidP="00404F73">
      <w:pPr>
        <w:tabs>
          <w:tab w:val="left" w:pos="870"/>
        </w:tabs>
        <w:rPr>
          <w:rFonts w:ascii="Times New Roman" w:hAnsi="Times New Roman" w:cs="Times New Roman"/>
          <w:sz w:val="24"/>
          <w:szCs w:val="24"/>
        </w:rPr>
      </w:pPr>
      <w:r w:rsidRPr="003624C8">
        <w:rPr>
          <w:rFonts w:ascii="Times New Roman" w:hAnsi="Times New Roman" w:cs="Times New Roman"/>
          <w:sz w:val="24"/>
          <w:szCs w:val="24"/>
        </w:rPr>
        <w:t>Из та</w:t>
      </w:r>
      <w:r w:rsidR="00805E38">
        <w:rPr>
          <w:rFonts w:ascii="Times New Roman" w:hAnsi="Times New Roman" w:cs="Times New Roman"/>
          <w:sz w:val="24"/>
          <w:szCs w:val="24"/>
        </w:rPr>
        <w:t>блиц</w:t>
      </w:r>
      <w:r w:rsidR="00E96997">
        <w:rPr>
          <w:rFonts w:ascii="Times New Roman" w:hAnsi="Times New Roman" w:cs="Times New Roman"/>
          <w:sz w:val="24"/>
          <w:szCs w:val="24"/>
        </w:rPr>
        <w:t xml:space="preserve">ы видно, что в  </w:t>
      </w:r>
      <w:r w:rsidR="007C6D85">
        <w:rPr>
          <w:rFonts w:ascii="Times New Roman" w:hAnsi="Times New Roman" w:cs="Times New Roman"/>
          <w:sz w:val="24"/>
          <w:szCs w:val="24"/>
        </w:rPr>
        <w:t>2022</w:t>
      </w:r>
      <w:r w:rsidR="00E96997">
        <w:rPr>
          <w:rFonts w:ascii="Times New Roman" w:hAnsi="Times New Roman" w:cs="Times New Roman"/>
          <w:sz w:val="24"/>
          <w:szCs w:val="24"/>
        </w:rPr>
        <w:t xml:space="preserve">  году</w:t>
      </w:r>
      <w:r w:rsidR="00805E38">
        <w:rPr>
          <w:rFonts w:ascii="Times New Roman" w:hAnsi="Times New Roman" w:cs="Times New Roman"/>
          <w:sz w:val="24"/>
          <w:szCs w:val="24"/>
        </w:rPr>
        <w:t xml:space="preserve"> по сравнен</w:t>
      </w:r>
      <w:r w:rsidR="00E96997">
        <w:rPr>
          <w:rFonts w:ascii="Times New Roman" w:hAnsi="Times New Roman" w:cs="Times New Roman"/>
          <w:sz w:val="24"/>
          <w:szCs w:val="24"/>
        </w:rPr>
        <w:t xml:space="preserve">ию с </w:t>
      </w:r>
      <w:r w:rsidR="007C6D85">
        <w:rPr>
          <w:rFonts w:ascii="Times New Roman" w:hAnsi="Times New Roman" w:cs="Times New Roman"/>
          <w:sz w:val="24"/>
          <w:szCs w:val="24"/>
        </w:rPr>
        <w:t>2021</w:t>
      </w:r>
      <w:r w:rsidR="00E96997">
        <w:rPr>
          <w:rFonts w:ascii="Times New Roman" w:hAnsi="Times New Roman" w:cs="Times New Roman"/>
          <w:sz w:val="24"/>
          <w:szCs w:val="24"/>
        </w:rPr>
        <w:t xml:space="preserve"> </w:t>
      </w:r>
      <w:r w:rsidRPr="003624C8">
        <w:rPr>
          <w:rFonts w:ascii="Times New Roman" w:hAnsi="Times New Roman" w:cs="Times New Roman"/>
          <w:sz w:val="24"/>
          <w:szCs w:val="24"/>
        </w:rPr>
        <w:t xml:space="preserve"> годом по некоторым образовательным областям наблюдается пон</w:t>
      </w:r>
      <w:r w:rsidR="00E96997">
        <w:rPr>
          <w:rFonts w:ascii="Times New Roman" w:hAnsi="Times New Roman" w:cs="Times New Roman"/>
          <w:sz w:val="24"/>
          <w:szCs w:val="24"/>
        </w:rPr>
        <w:t>ижение показателей.   Уменьшение</w:t>
      </w:r>
      <w:r w:rsidRPr="003624C8">
        <w:rPr>
          <w:rFonts w:ascii="Times New Roman" w:hAnsi="Times New Roman" w:cs="Times New Roman"/>
          <w:sz w:val="24"/>
          <w:szCs w:val="24"/>
        </w:rPr>
        <w:t xml:space="preserve"> оценки эффективности педагогического воздействий и индивидуального развития наблюдается по нижеследующим образовательным областям: социально-коммуникативное развитие, речев</w:t>
      </w:r>
      <w:r w:rsidR="00805E38">
        <w:rPr>
          <w:rFonts w:ascii="Times New Roman" w:hAnsi="Times New Roman" w:cs="Times New Roman"/>
          <w:sz w:val="24"/>
          <w:szCs w:val="24"/>
        </w:rPr>
        <w:t>ое развитие</w:t>
      </w:r>
      <w:r w:rsidRPr="003624C8">
        <w:rPr>
          <w:rFonts w:ascii="Times New Roman" w:hAnsi="Times New Roman" w:cs="Times New Roman"/>
          <w:sz w:val="24"/>
          <w:szCs w:val="24"/>
        </w:rPr>
        <w:t xml:space="preserve">.  </w:t>
      </w:r>
      <w:r w:rsidR="00E96997">
        <w:rPr>
          <w:rFonts w:ascii="Times New Roman" w:hAnsi="Times New Roman" w:cs="Times New Roman"/>
          <w:sz w:val="24"/>
          <w:szCs w:val="24"/>
        </w:rPr>
        <w:t xml:space="preserve">В </w:t>
      </w:r>
      <w:r w:rsidR="007C6D85">
        <w:rPr>
          <w:rFonts w:ascii="Times New Roman" w:hAnsi="Times New Roman" w:cs="Times New Roman"/>
          <w:sz w:val="24"/>
          <w:szCs w:val="24"/>
        </w:rPr>
        <w:t>2022</w:t>
      </w:r>
      <w:r w:rsidR="00E96997">
        <w:rPr>
          <w:rFonts w:ascii="Times New Roman" w:hAnsi="Times New Roman" w:cs="Times New Roman"/>
          <w:sz w:val="24"/>
          <w:szCs w:val="24"/>
        </w:rPr>
        <w:t xml:space="preserve"> </w:t>
      </w:r>
      <w:r w:rsidRPr="003624C8">
        <w:rPr>
          <w:rFonts w:ascii="Times New Roman" w:hAnsi="Times New Roman" w:cs="Times New Roman"/>
          <w:sz w:val="24"/>
          <w:szCs w:val="24"/>
        </w:rPr>
        <w:t xml:space="preserve"> </w:t>
      </w:r>
      <w:r w:rsidR="002E4564">
        <w:rPr>
          <w:rFonts w:ascii="Times New Roman" w:hAnsi="Times New Roman" w:cs="Times New Roman"/>
          <w:sz w:val="24"/>
          <w:szCs w:val="24"/>
        </w:rPr>
        <w:t xml:space="preserve"> году МБДОУ </w:t>
      </w:r>
      <w:r w:rsidR="00E96997">
        <w:rPr>
          <w:rFonts w:ascii="Times New Roman" w:hAnsi="Times New Roman" w:cs="Times New Roman"/>
          <w:sz w:val="24"/>
          <w:szCs w:val="24"/>
        </w:rPr>
        <w:t xml:space="preserve"> посещали</w:t>
      </w:r>
      <w:r w:rsidRPr="003624C8">
        <w:rPr>
          <w:rFonts w:ascii="Times New Roman" w:hAnsi="Times New Roman" w:cs="Times New Roman"/>
          <w:sz w:val="24"/>
          <w:szCs w:val="24"/>
        </w:rPr>
        <w:t xml:space="preserve">  дво</w:t>
      </w:r>
      <w:r w:rsidR="00E96997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="00E96997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E96997">
        <w:rPr>
          <w:rFonts w:ascii="Times New Roman" w:hAnsi="Times New Roman" w:cs="Times New Roman"/>
          <w:sz w:val="24"/>
          <w:szCs w:val="24"/>
        </w:rPr>
        <w:t xml:space="preserve"> </w:t>
      </w:r>
      <w:r w:rsidRPr="003624C8">
        <w:rPr>
          <w:rFonts w:ascii="Times New Roman" w:hAnsi="Times New Roman" w:cs="Times New Roman"/>
          <w:sz w:val="24"/>
          <w:szCs w:val="24"/>
        </w:rPr>
        <w:t xml:space="preserve"> у которых наблюдалась    задержка речевого развития,  в связи с чем воспитателю были да</w:t>
      </w:r>
      <w:r w:rsidR="00805E38">
        <w:rPr>
          <w:rFonts w:ascii="Times New Roman" w:hAnsi="Times New Roman" w:cs="Times New Roman"/>
          <w:sz w:val="24"/>
          <w:szCs w:val="24"/>
        </w:rPr>
        <w:t>ны рекомендации усилить индивидуальную работу</w:t>
      </w:r>
      <w:r w:rsidR="00E96997">
        <w:rPr>
          <w:rFonts w:ascii="Times New Roman" w:hAnsi="Times New Roman" w:cs="Times New Roman"/>
          <w:sz w:val="24"/>
          <w:szCs w:val="24"/>
        </w:rPr>
        <w:t xml:space="preserve"> с  данными детьми</w:t>
      </w:r>
      <w:r w:rsidR="002E4564">
        <w:rPr>
          <w:rFonts w:ascii="Times New Roman" w:hAnsi="Times New Roman" w:cs="Times New Roman"/>
          <w:sz w:val="24"/>
          <w:szCs w:val="24"/>
        </w:rPr>
        <w:t xml:space="preserve"> по развитию речи</w:t>
      </w:r>
      <w:r w:rsidRPr="003624C8">
        <w:rPr>
          <w:rFonts w:ascii="Times New Roman" w:hAnsi="Times New Roman" w:cs="Times New Roman"/>
          <w:sz w:val="24"/>
          <w:szCs w:val="24"/>
        </w:rPr>
        <w:t>.</w:t>
      </w:r>
    </w:p>
    <w:p w:rsidR="002E4564" w:rsidRPr="003624C8" w:rsidRDefault="002E4564" w:rsidP="00404F73">
      <w:pPr>
        <w:tabs>
          <w:tab w:val="left" w:pos="870"/>
        </w:tabs>
        <w:rPr>
          <w:rFonts w:ascii="Times New Roman" w:hAnsi="Times New Roman" w:cs="Times New Roman"/>
          <w:sz w:val="24"/>
          <w:szCs w:val="24"/>
        </w:rPr>
      </w:pPr>
    </w:p>
    <w:p w:rsidR="00404F73" w:rsidRPr="009D0285" w:rsidRDefault="00404F73" w:rsidP="00404F7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</w:pPr>
      <w:r w:rsidRPr="009D0285"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u w:val="single"/>
          <w:lang w:eastAsia="ru-RU"/>
        </w:rPr>
        <w:t xml:space="preserve">Вывод: </w:t>
      </w:r>
      <w:r w:rsidRPr="009D0285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</w:t>
      </w:r>
      <w:r w:rsidR="00E96997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В сравнительном</w:t>
      </w:r>
      <w:r w:rsidRPr="009D0285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анализ</w:t>
      </w:r>
      <w:r w:rsidR="00E96997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>е</w:t>
      </w:r>
      <w:r w:rsidRPr="009D0285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результатов</w:t>
      </w:r>
      <w:r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мо</w:t>
      </w:r>
      <w:r w:rsidR="002E4564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ниторинга </w:t>
      </w:r>
      <w:r w:rsidR="00E96997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последних</w:t>
      </w:r>
      <w:r w:rsidR="002E4564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двух</w:t>
      </w:r>
      <w:r w:rsidR="00E96997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 лет</w:t>
      </w:r>
      <w:r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</w:t>
      </w:r>
      <w:r w:rsidRPr="009D0285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образования «От рождения до школы» под редакцией Н.Е.Вераксы, Т.С.Комаровой, М.А.Васильевой находятся в пределах высокого и среднего уровня. Это означает, что применение в педагогической практике  рабочей программы благотворно сказывается на результатах итогового мониторинга.</w:t>
      </w:r>
    </w:p>
    <w:p w:rsidR="00404F73" w:rsidRPr="009D0285" w:rsidRDefault="00404F73" w:rsidP="00404F7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</w:pPr>
      <w:r w:rsidRPr="009D0285"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lang w:eastAsia="ru-RU"/>
        </w:rPr>
        <w:t>Таким образом,</w:t>
      </w:r>
      <w:r w:rsidRPr="009D0285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образовательная деятельность в дошкольном учреждении реализуется на достаточном уровне,</w:t>
      </w:r>
      <w:r w:rsidR="00805E38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t xml:space="preserve"> однако необходимо повысить качество работы с детьми по направлениям социально-коммуникативного и речевого развития дошкольников. </w:t>
      </w:r>
    </w:p>
    <w:p w:rsidR="00404F73" w:rsidRDefault="00404F73" w:rsidP="00404F73">
      <w:pPr>
        <w:tabs>
          <w:tab w:val="left" w:pos="2130"/>
        </w:tabs>
        <w:suppressAutoHyphens/>
        <w:spacing w:after="0"/>
        <w:contextualSpacing/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lang w:eastAsia="ru-RU"/>
        </w:rPr>
        <w:tab/>
      </w:r>
    </w:p>
    <w:p w:rsidR="00404F73" w:rsidRPr="009D0285" w:rsidRDefault="00404F73" w:rsidP="00404F73">
      <w:pPr>
        <w:tabs>
          <w:tab w:val="left" w:pos="2130"/>
        </w:tabs>
        <w:suppressAutoHyphens/>
        <w:spacing w:after="0"/>
        <w:contextualSpacing/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lang w:eastAsia="ru-RU"/>
        </w:rPr>
      </w:pPr>
    </w:p>
    <w:p w:rsidR="00404F73" w:rsidRPr="00AF1398" w:rsidRDefault="00404F73" w:rsidP="00404F73">
      <w:pPr>
        <w:suppressAutoHyphens/>
        <w:spacing w:after="0" w:line="240" w:lineRule="auto"/>
        <w:ind w:right="425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4. Обеспечение здоровья и здорового образа жизни</w:t>
      </w:r>
    </w:p>
    <w:p w:rsidR="00404F73" w:rsidRPr="00AF1398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Одной из важнейших задач детского сада также является охрана и укрепление здоровья детей, обеспечение полноценного физического развития; воспитание потребности в физическом совершенствовании и здоровом образе  жизни как показатели общечеловеческой культуры. </w:t>
      </w:r>
    </w:p>
    <w:p w:rsidR="00404F73" w:rsidRPr="00AF1398" w:rsidRDefault="00E96997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С этой целью в </w:t>
      </w:r>
      <w:r w:rsidR="007C6D8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2022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</w:t>
      </w:r>
      <w:r w:rsidR="00404F73"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году  в ДОУ осуществлялись  различные виды двигательной активности: утренняя, дыхательная, зрительная гимнастики, физкультурные игровые занятия в группе и на воздухе, физкультминутки, упражнения после сна, подвижные и элементы спортивных</w:t>
      </w:r>
      <w:r w:rsidR="00404F7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игр, дни здоровья, </w:t>
      </w:r>
      <w:r w:rsidR="00404F73"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проводились оздоровительные мероприятия: воздушные ванны, </w:t>
      </w:r>
      <w:proofErr w:type="spellStart"/>
      <w:r w:rsidR="00404F73"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босохождение</w:t>
      </w:r>
      <w:proofErr w:type="spellEnd"/>
      <w:r w:rsidR="00404F73"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</w:t>
      </w:r>
    </w:p>
    <w:p w:rsidR="00404F73" w:rsidRPr="00AF1398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Сравнительный анализ показателей 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заболеваемости детей </w:t>
      </w:r>
    </w:p>
    <w:tbl>
      <w:tblPr>
        <w:tblW w:w="0" w:type="auto"/>
        <w:tblInd w:w="108" w:type="dxa"/>
        <w:tblLayout w:type="fixed"/>
        <w:tblCellMar>
          <w:top w:w="15" w:type="dxa"/>
        </w:tblCellMar>
        <w:tblLook w:val="0000" w:firstRow="0" w:lastRow="0" w:firstColumn="0" w:lastColumn="0" w:noHBand="0" w:noVBand="0"/>
      </w:tblPr>
      <w:tblGrid>
        <w:gridCol w:w="2560"/>
        <w:gridCol w:w="2120"/>
        <w:gridCol w:w="2332"/>
        <w:gridCol w:w="2332"/>
      </w:tblGrid>
      <w:tr w:rsidR="00404F73" w:rsidRPr="00AF1398" w:rsidTr="00404F73">
        <w:trPr>
          <w:trHeight w:val="414"/>
        </w:trPr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 Год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7C6D85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2021</w:t>
            </w:r>
            <w:r w:rsidR="00404F73"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год </w:t>
            </w:r>
          </w:p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AF1398" w:rsidRDefault="007C6D85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2022</w:t>
            </w:r>
            <w:r w:rsidR="00404F73"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год</w:t>
            </w:r>
          </w:p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Отклонение</w:t>
            </w:r>
          </w:p>
        </w:tc>
      </w:tr>
      <w:tr w:rsidR="00404F73" w:rsidRPr="00AF1398" w:rsidTr="00404F73">
        <w:trPr>
          <w:trHeight w:val="414"/>
        </w:trPr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Списочный состав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05584A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AF1398" w:rsidRDefault="00912ED8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Pr="00AF1398" w:rsidRDefault="00404F73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404F73" w:rsidRPr="00AF1398" w:rsidTr="00404F73">
        <w:trPr>
          <w:trHeight w:val="440"/>
        </w:trPr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Пропущено по болезни </w:t>
            </w:r>
          </w:p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1 ребенком (дней)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05584A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AF1398" w:rsidRDefault="0005584A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Pr="00AF1398" w:rsidRDefault="0005584A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+1</w:t>
            </w:r>
          </w:p>
        </w:tc>
      </w:tr>
    </w:tbl>
    <w:p w:rsidR="00404F73" w:rsidRPr="00AF1398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Вывод: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увеличение показателя</w:t>
      </w:r>
      <w:r w:rsidR="00810B6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состояния здоровья детей </w:t>
      </w:r>
      <w:r w:rsidR="007C6D8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в 2022 году по сравнению с 2021</w:t>
      </w:r>
      <w:r w:rsidR="00810B6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годом объясняется 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усилением  ОРВИ и гриппа в прошедшем 2020 году.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Благодаря  проведению систематических разнообразных оздоровительных мероприятий и соблюдение режима д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ня с детьми в МБДОУ этот показатель 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роста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относительно допустим.</w:t>
      </w:r>
    </w:p>
    <w:p w:rsidR="00404F73" w:rsidRPr="00AF1398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Таким образом, мо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жно сказать, что в МБДОУ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работа по профилактике заболеваемости и сохранению и укреплению здоровья детей велась на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достаточном уровне. Однако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</w:t>
      </w:r>
      <w:proofErr w:type="gram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воспитателю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групп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ы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следует тщательнее по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ходить к разработке системы мероприятий по оздоров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лению детей.   В </w:t>
      </w:r>
      <w:r w:rsidR="007C6D8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2022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год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у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планируется продолжать работу по проведению профилактических 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и оздоровительных мероприятий по оздоровлению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и укреп</w:t>
      </w:r>
      <w:r w:rsidR="00D1253F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лению здоровья детей и  снижению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заболеваемости.</w:t>
      </w:r>
    </w:p>
    <w:p w:rsidR="00404F73" w:rsidRPr="00AF1398" w:rsidRDefault="00404F73" w:rsidP="00404F73">
      <w:pPr>
        <w:suppressAutoHyphens/>
        <w:spacing w:line="240" w:lineRule="auto"/>
        <w:ind w:firstLine="709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 </w:t>
      </w:r>
    </w:p>
    <w:p w:rsidR="00404F73" w:rsidRPr="00AF1398" w:rsidRDefault="00404F73" w:rsidP="00404F73">
      <w:pPr>
        <w:suppressAutoHyphens/>
        <w:spacing w:line="240" w:lineRule="auto"/>
        <w:ind w:right="425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>Результаты по  гр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уппе здоровья </w:t>
      </w:r>
    </w:p>
    <w:tbl>
      <w:tblPr>
        <w:tblW w:w="7299" w:type="dxa"/>
        <w:tblInd w:w="2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216"/>
        <w:gridCol w:w="1478"/>
        <w:gridCol w:w="1061"/>
        <w:gridCol w:w="1276"/>
      </w:tblGrid>
      <w:tr w:rsidR="00404F73" w:rsidRPr="00AF1398" w:rsidTr="00404F73">
        <w:trPr>
          <w:trHeight w:val="31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Годы/группа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04F73" w:rsidRPr="00AF1398" w:rsidRDefault="007C6D85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2021</w:t>
            </w:r>
            <w:r w:rsidR="00404F73"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год 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F73" w:rsidRPr="00AF1398" w:rsidRDefault="007C6D85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2022 </w:t>
            </w:r>
            <w:r w:rsidR="00404F73" w:rsidRPr="00AF139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год</w:t>
            </w:r>
          </w:p>
        </w:tc>
      </w:tr>
      <w:tr w:rsidR="00404F73" w:rsidRPr="00AF1398" w:rsidTr="00404F73">
        <w:trPr>
          <w:trHeight w:val="395"/>
        </w:trPr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04F73" w:rsidRPr="00AF1398" w:rsidRDefault="00404F73" w:rsidP="00404F7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кол-во 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кол-во </w:t>
            </w:r>
          </w:p>
        </w:tc>
      </w:tr>
      <w:tr w:rsidR="00404F73" w:rsidRPr="000C54F5" w:rsidTr="00404F73">
        <w:trPr>
          <w:trHeight w:val="34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val="en-US" w:eastAsia="ar-SA"/>
              </w:rPr>
              <w:t>I</w:t>
            </w: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val="en-US" w:eastAsia="ar-SA"/>
              </w:rPr>
              <w:t>группа</w:t>
            </w:r>
            <w:proofErr w:type="spellEnd"/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val="en-US" w:eastAsia="ar-SA"/>
              </w:rPr>
              <w:t>здоровья</w:t>
            </w:r>
            <w:proofErr w:type="spellEnd"/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20</w:t>
            </w:r>
            <w:r w:rsidR="00404F73"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404F73" w:rsidRPr="000C54F5" w:rsidTr="00404F73">
        <w:trPr>
          <w:trHeight w:val="34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val="en-US" w:eastAsia="ar-SA"/>
              </w:rPr>
              <w:t>II</w:t>
            </w: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группа здоровья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F73" w:rsidRPr="00AF1398" w:rsidRDefault="00FA5CA9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</w:tr>
      <w:tr w:rsidR="00404F73" w:rsidRPr="000C54F5" w:rsidTr="00404F73">
        <w:trPr>
          <w:trHeight w:val="479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val="en-US" w:eastAsia="ar-SA"/>
              </w:rPr>
              <w:t>III</w:t>
            </w:r>
            <w:r w:rsidRPr="00AF1398">
              <w:rPr>
                <w:rFonts w:ascii="Times New Roman" w:eastAsia="Calibri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группа здоровья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F73" w:rsidRPr="00AF1398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</w:p>
        </w:tc>
      </w:tr>
    </w:tbl>
    <w:p w:rsidR="00404F73" w:rsidRPr="00AF1398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AF1398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  <w:t>Вывод: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Показатели распределения детей по группам здоровья говорят о том, что большинство дошкольн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иков </w:t>
      </w:r>
      <w:r w:rsidRPr="00AF1398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имеют вторую группу здоровья. Статистические данные о состоянии здоровья воспитанников свидетельствуют о результативности, проводимой в детском саду работы по профилактике и оздоровлению детей.</w:t>
      </w:r>
      <w:r w:rsidRPr="00AF1398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    </w:t>
      </w:r>
    </w:p>
    <w:p w:rsidR="00404F73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2E4564" w:rsidRDefault="002E4564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u w:val="single"/>
          <w:lang w:eastAsia="ar-SA"/>
        </w:rPr>
        <w:lastRenderedPageBreak/>
        <w:t>ВЫВОД:</w:t>
      </w: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В результате проведения всего комплекса мероприятий по охране жизни и укреплению здоровья детей можно сделать следующий вывод:</w:t>
      </w:r>
    </w:p>
    <w:p w:rsidR="00404F73" w:rsidRPr="00AF1398" w:rsidRDefault="00404F73" w:rsidP="00404F7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- состояние работы в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МБ</w:t>
      </w: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ДОУ, направленной на укрепление здоровья воспитанников, находится на достаточном уровне;</w:t>
      </w:r>
    </w:p>
    <w:p w:rsidR="00404F73" w:rsidRPr="00AF1398" w:rsidRDefault="00404F73" w:rsidP="00404F7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 детском саду созданы условия для охраны жизни и здоровья детей, проводится работа по укреплению здоровья и профилактике безопасного поведения детей.</w:t>
      </w:r>
    </w:p>
    <w:p w:rsidR="00404F73" w:rsidRPr="00AF1398" w:rsidRDefault="00404F73" w:rsidP="00404F7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прослеживается уменьшение уровня общей заболеваемости за счёт проведения лечебно-профилактических мероприятий и взросления детей;</w:t>
      </w:r>
    </w:p>
    <w:p w:rsidR="00404F73" w:rsidRPr="00AF1398" w:rsidRDefault="00404F73" w:rsidP="00404F7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нет детей, 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еадаптированных к детскому саду;</w:t>
      </w:r>
    </w:p>
    <w:p w:rsidR="00404F73" w:rsidRPr="00AF1398" w:rsidRDefault="00404F73" w:rsidP="00404F73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AF13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при организации питания исполняются нормы физиологических потребностей ребёнка в энергии и пищевых веществах.</w:t>
      </w:r>
    </w:p>
    <w:p w:rsidR="00404F73" w:rsidRPr="00AF1398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AF1398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0C54F5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0C54F5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0C54F5" w:rsidRDefault="00404F73" w:rsidP="00404F73">
      <w:pPr>
        <w:suppressAutoHyphens/>
        <w:spacing w:after="0" w:line="240" w:lineRule="auto"/>
        <w:ind w:left="502"/>
        <w:jc w:val="both"/>
        <w:rPr>
          <w:rFonts w:ascii="Times New Roman" w:eastAsia="SimSun" w:hAnsi="Times New Roman" w:cs="Times New Roman"/>
          <w:b/>
          <w:bCs/>
          <w:kern w:val="2"/>
          <w:lang w:eastAsia="ar-SA"/>
        </w:rPr>
      </w:pPr>
      <w:r w:rsidRPr="000C54F5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5. Организация учебного процесса</w:t>
      </w:r>
    </w:p>
    <w:p w:rsidR="00404F73" w:rsidRPr="000C54F5" w:rsidRDefault="00FE5E5C" w:rsidP="00404F73">
      <w:pPr>
        <w:suppressAutoHyphens/>
        <w:spacing w:after="0" w:line="240" w:lineRule="auto"/>
        <w:ind w:right="425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 </w:t>
      </w:r>
    </w:p>
    <w:p w:rsidR="00404F73" w:rsidRPr="000C54F5" w:rsidRDefault="00404F73" w:rsidP="00404F73">
      <w:pPr>
        <w:suppressAutoHyphens/>
        <w:spacing w:after="0" w:line="240" w:lineRule="auto"/>
        <w:ind w:right="425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0C54F5" w:rsidRDefault="00404F73" w:rsidP="00404F7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3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1. Со</w:t>
      </w:r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>з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дать</w:t>
      </w:r>
      <w:r w:rsidRPr="000C54F5">
        <w:rPr>
          <w:rFonts w:ascii="Times New Roman" w:eastAsia="SimSun" w:hAnsi="Times New Roman" w:cs="Times New Roman"/>
          <w:spacing w:val="92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развивающ</w:t>
      </w:r>
      <w:r w:rsidRPr="000C54F5">
        <w:rPr>
          <w:rFonts w:ascii="Times New Roman" w:eastAsia="SimSun" w:hAnsi="Times New Roman" w:cs="Times New Roman"/>
          <w:spacing w:val="-5"/>
          <w:kern w:val="2"/>
          <w:sz w:val="24"/>
          <w:szCs w:val="24"/>
          <w:lang w:eastAsia="ar-SA"/>
        </w:rPr>
        <w:t>у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ю</w:t>
      </w:r>
      <w:r w:rsidRPr="000C54F5">
        <w:rPr>
          <w:rFonts w:ascii="Times New Roman" w:eastAsia="SimSun" w:hAnsi="Times New Roman" w:cs="Times New Roman"/>
          <w:spacing w:val="93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предметно-пространственную</w:t>
      </w:r>
      <w:r w:rsidRPr="000C54F5">
        <w:rPr>
          <w:rFonts w:ascii="Times New Roman" w:eastAsia="SimSun" w:hAnsi="Times New Roman" w:cs="Times New Roman"/>
          <w:spacing w:val="95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ср</w:t>
      </w:r>
      <w:r w:rsidRPr="000C54F5">
        <w:rPr>
          <w:rFonts w:ascii="Times New Roman" w:eastAsia="SimSun" w:hAnsi="Times New Roman" w:cs="Times New Roman"/>
          <w:spacing w:val="-1"/>
          <w:kern w:val="2"/>
          <w:sz w:val="24"/>
          <w:szCs w:val="24"/>
          <w:lang w:eastAsia="ar-SA"/>
        </w:rPr>
        <w:t>е</w:t>
      </w:r>
      <w:r w:rsidRPr="000C54F5">
        <w:rPr>
          <w:rFonts w:ascii="Times New Roman" w:eastAsia="SimSun" w:hAnsi="Times New Roman" w:cs="Times New Roman"/>
          <w:spacing w:val="4"/>
          <w:kern w:val="2"/>
          <w:sz w:val="24"/>
          <w:szCs w:val="24"/>
          <w:lang w:eastAsia="ar-SA"/>
        </w:rPr>
        <w:t>д</w:t>
      </w:r>
      <w:r w:rsidRPr="000C54F5">
        <w:rPr>
          <w:rFonts w:ascii="Times New Roman" w:eastAsia="SimSun" w:hAnsi="Times New Roman" w:cs="Times New Roman"/>
          <w:spacing w:val="-4"/>
          <w:kern w:val="2"/>
          <w:sz w:val="24"/>
          <w:szCs w:val="24"/>
          <w:lang w:eastAsia="ar-SA"/>
        </w:rPr>
        <w:t xml:space="preserve">у в соответствии с ФГОС </w:t>
      </w:r>
      <w:proofErr w:type="gramStart"/>
      <w:r w:rsidRPr="000C54F5">
        <w:rPr>
          <w:rFonts w:ascii="Times New Roman" w:eastAsia="SimSun" w:hAnsi="Times New Roman" w:cs="Times New Roman"/>
          <w:spacing w:val="-4"/>
          <w:kern w:val="2"/>
          <w:sz w:val="24"/>
          <w:szCs w:val="24"/>
          <w:lang w:eastAsia="ar-SA"/>
        </w:rPr>
        <w:t>ДО</w:t>
      </w:r>
      <w:proofErr w:type="gramEnd"/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</w:t>
      </w:r>
      <w:r w:rsidRPr="000C54F5">
        <w:rPr>
          <w:rFonts w:ascii="Times New Roman" w:eastAsia="SimSun" w:hAnsi="Times New Roman" w:cs="Times New Roman"/>
          <w:spacing w:val="90"/>
          <w:kern w:val="2"/>
          <w:sz w:val="24"/>
          <w:szCs w:val="24"/>
          <w:lang w:eastAsia="ar-SA"/>
        </w:rPr>
        <w:t xml:space="preserve"> </w:t>
      </w:r>
      <w:proofErr w:type="gramStart"/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>к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от</w:t>
      </w:r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>о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рая</w:t>
      </w:r>
      <w:proofErr w:type="gramEnd"/>
      <w:r w:rsidRPr="000C54F5">
        <w:rPr>
          <w:rFonts w:ascii="Times New Roman" w:eastAsia="SimSun" w:hAnsi="Times New Roman" w:cs="Times New Roman"/>
          <w:spacing w:val="90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>п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ред</w:t>
      </w:r>
      <w:r w:rsidRPr="000C54F5">
        <w:rPr>
          <w:rFonts w:ascii="Times New Roman" w:eastAsia="SimSun" w:hAnsi="Times New Roman" w:cs="Times New Roman"/>
          <w:spacing w:val="-1"/>
          <w:kern w:val="2"/>
          <w:sz w:val="24"/>
          <w:szCs w:val="24"/>
          <w:lang w:eastAsia="ar-SA"/>
        </w:rPr>
        <w:t>с</w:t>
      </w:r>
      <w:r w:rsidRPr="000C54F5">
        <w:rPr>
          <w:rFonts w:ascii="Times New Roman" w:eastAsia="SimSun" w:hAnsi="Times New Roman" w:cs="Times New Roman"/>
          <w:spacing w:val="2"/>
          <w:kern w:val="2"/>
          <w:sz w:val="24"/>
          <w:szCs w:val="24"/>
          <w:lang w:eastAsia="ar-SA"/>
        </w:rPr>
        <w:t>т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авля</w:t>
      </w:r>
      <w:r w:rsidRPr="000C54F5">
        <w:rPr>
          <w:rFonts w:ascii="Times New Roman" w:eastAsia="SimSun" w:hAnsi="Times New Roman" w:cs="Times New Roman"/>
          <w:spacing w:val="-1"/>
          <w:kern w:val="2"/>
          <w:sz w:val="24"/>
          <w:szCs w:val="24"/>
          <w:lang w:eastAsia="ar-SA"/>
        </w:rPr>
        <w:t>е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т</w:t>
      </w:r>
      <w:r w:rsidRPr="000C54F5">
        <w:rPr>
          <w:rFonts w:ascii="Times New Roman" w:eastAsia="SimSun" w:hAnsi="Times New Roman" w:cs="Times New Roman"/>
          <w:spacing w:val="90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собой</w:t>
      </w:r>
      <w:r w:rsidRPr="000C54F5">
        <w:rPr>
          <w:rFonts w:ascii="Times New Roman" w:eastAsia="SimSun" w:hAnsi="Times New Roman" w:cs="Times New Roman"/>
          <w:spacing w:val="94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систе</w:t>
      </w:r>
      <w:r w:rsidRPr="000C54F5">
        <w:rPr>
          <w:rFonts w:ascii="Times New Roman" w:eastAsia="SimSun" w:hAnsi="Times New Roman" w:cs="Times New Roman"/>
          <w:spacing w:val="2"/>
          <w:kern w:val="2"/>
          <w:sz w:val="24"/>
          <w:szCs w:val="24"/>
          <w:lang w:eastAsia="ar-SA"/>
        </w:rPr>
        <w:t>м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у </w:t>
      </w:r>
      <w:r w:rsidRPr="000C54F5">
        <w:rPr>
          <w:rFonts w:ascii="Times New Roman" w:eastAsia="SimSun" w:hAnsi="Times New Roman" w:cs="Times New Roman"/>
          <w:spacing w:val="-4"/>
          <w:kern w:val="2"/>
          <w:sz w:val="24"/>
          <w:szCs w:val="24"/>
          <w:lang w:eastAsia="ar-SA"/>
        </w:rPr>
        <w:t>у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сл</w:t>
      </w:r>
      <w:r w:rsidRPr="000C54F5">
        <w:rPr>
          <w:rFonts w:ascii="Times New Roman" w:eastAsia="SimSun" w:hAnsi="Times New Roman" w:cs="Times New Roman"/>
          <w:spacing w:val="2"/>
          <w:kern w:val="2"/>
          <w:sz w:val="24"/>
          <w:szCs w:val="24"/>
          <w:lang w:eastAsia="ar-SA"/>
        </w:rPr>
        <w:t>о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</w:t>
      </w:r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>и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й</w:t>
      </w:r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соц</w:t>
      </w:r>
      <w:r w:rsidRPr="000C54F5">
        <w:rPr>
          <w:rFonts w:ascii="Times New Roman" w:eastAsia="SimSun" w:hAnsi="Times New Roman" w:cs="Times New Roman"/>
          <w:spacing w:val="1"/>
          <w:kern w:val="2"/>
          <w:sz w:val="24"/>
          <w:szCs w:val="24"/>
          <w:lang w:eastAsia="ar-SA"/>
        </w:rPr>
        <w:t>и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ал</w:t>
      </w:r>
      <w:r w:rsidRPr="000C54F5">
        <w:rPr>
          <w:rFonts w:ascii="Times New Roman" w:eastAsia="SimSun" w:hAnsi="Times New Roman" w:cs="Times New Roman"/>
          <w:spacing w:val="-1"/>
          <w:kern w:val="2"/>
          <w:sz w:val="24"/>
          <w:szCs w:val="24"/>
          <w:lang w:eastAsia="ar-SA"/>
        </w:rPr>
        <w:t>и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зац</w:t>
      </w:r>
      <w:r w:rsidRPr="000C54F5">
        <w:rPr>
          <w:rFonts w:ascii="Times New Roman" w:eastAsia="SimSun" w:hAnsi="Times New Roman" w:cs="Times New Roman"/>
          <w:spacing w:val="-1"/>
          <w:kern w:val="2"/>
          <w:sz w:val="24"/>
          <w:szCs w:val="24"/>
          <w:lang w:eastAsia="ar-SA"/>
        </w:rPr>
        <w:t>и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и</w:t>
      </w:r>
      <w:r w:rsidRPr="000C54F5">
        <w:rPr>
          <w:rFonts w:ascii="Times New Roman" w:eastAsia="SimSun" w:hAnsi="Times New Roman" w:cs="Times New Roman"/>
          <w:spacing w:val="-1"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</w:t>
      </w:r>
      <w:r w:rsidRPr="000C54F5">
        <w:rPr>
          <w:rFonts w:ascii="Times New Roman" w:eastAsia="SimSun" w:hAnsi="Times New Roman" w:cs="Times New Roman"/>
          <w:spacing w:val="-2"/>
          <w:kern w:val="2"/>
          <w:sz w:val="24"/>
          <w:szCs w:val="24"/>
          <w:lang w:eastAsia="ar-SA"/>
        </w:rPr>
        <w:t>ошкольников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</w:t>
      </w:r>
    </w:p>
    <w:p w:rsidR="00FE5E5C" w:rsidRDefault="00404F73" w:rsidP="00FE5E5C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2. Продолжить работу по  реализации и систематизации в образовательный процесс эффективных учебно-методических комплектов по обучению дошкольников двум государственным языкам Республики Татарстан через организацию совместной деятельности педагогов, родителей и детей.</w:t>
      </w:r>
    </w:p>
    <w:p w:rsidR="002E4564" w:rsidRPr="000C54F5" w:rsidRDefault="002E4564" w:rsidP="002E4564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3.  Создание условий, способствующих, реализации художественно-эстетического развития воспитанников, их творческого потенциала.</w:t>
      </w:r>
    </w:p>
    <w:p w:rsidR="002E4564" w:rsidRPr="000C54F5" w:rsidRDefault="002E4564" w:rsidP="002E4564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kern w:val="2"/>
          <w:sz w:val="24"/>
          <w:szCs w:val="24"/>
          <w:lang w:val="tt-RU"/>
        </w:rPr>
        <w:t xml:space="preserve"> 4. </w:t>
      </w:r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Повысить уровень </w:t>
      </w:r>
      <w:proofErr w:type="spellStart"/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категорийности</w:t>
      </w:r>
      <w:proofErr w:type="spellEnd"/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педагогов путём роста профессионального мастерства, прохождения курсов квалификации, обобщения опыта работы</w:t>
      </w:r>
      <w:r w:rsidRPr="000C54F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в печатных изданиях и участия </w:t>
      </w:r>
      <w:proofErr w:type="gramStart"/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в</w:t>
      </w:r>
      <w:proofErr w:type="gramEnd"/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gramStart"/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различного</w:t>
      </w:r>
      <w:proofErr w:type="gramEnd"/>
      <w:r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уровня профессиональных конкурсах.</w:t>
      </w:r>
    </w:p>
    <w:p w:rsidR="00FE5E5C" w:rsidRDefault="00FE5E5C" w:rsidP="00FE5E5C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FE5E5C" w:rsidRDefault="002E4564" w:rsidP="00FE5E5C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  </w:t>
      </w:r>
      <w:r w:rsidR="00404F73"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Основная </w:t>
      </w:r>
      <w:r w:rsidR="00404F73"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общеобразовательная  прог</w:t>
      </w:r>
      <w:r w:rsidR="00FE5E5C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рамма МБДОУ «Татарско-</w:t>
      </w:r>
      <w:proofErr w:type="spellStart"/>
      <w:r w:rsidR="00FE5E5C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Елтанский</w:t>
      </w:r>
      <w:proofErr w:type="spellEnd"/>
      <w:r w:rsidR="00FE5E5C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детский сад»</w:t>
      </w:r>
      <w:r w:rsidR="00404F73"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» </w:t>
      </w:r>
      <w:proofErr w:type="spellStart"/>
      <w:r w:rsidR="00404F73"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>Чистопольского</w:t>
      </w:r>
      <w:proofErr w:type="spellEnd"/>
      <w:r w:rsidR="00404F73" w:rsidRPr="000C54F5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 муниципального района Республики  Татарстан  (далее Программа) </w:t>
      </w:r>
      <w:r w:rsidR="00404F73"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это нормативно-управленческий документ образовательного учреждения, характеризующий специфику содержания образования и особенности организации образовательного процесса. Основная общеобразовательная программа определяет организацию </w:t>
      </w:r>
      <w:proofErr w:type="spellStart"/>
      <w:r w:rsidR="00404F73"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воспитательно</w:t>
      </w:r>
      <w:proofErr w:type="spellEnd"/>
      <w:r w:rsidR="00404F73"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-образовательного процесса (содержание, формы) в ДОУ.</w:t>
      </w:r>
    </w:p>
    <w:p w:rsidR="00404F73" w:rsidRPr="000C54F5" w:rsidRDefault="00404F73" w:rsidP="00404F73">
      <w:pPr>
        <w:shd w:val="clear" w:color="auto" w:fill="FFFFFF"/>
        <w:suppressAutoHyphens/>
        <w:spacing w:after="0" w:line="211" w:lineRule="atLeast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Основная общеобразовательная программа ДОУ обеспечивает разносторонне</w:t>
      </w:r>
      <w:r w:rsidR="00FE5E5C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 развитие детей в возрасте от 2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до 7 лет с учетом их возрастных и индивидуальных особенностей по основным областям: </w:t>
      </w:r>
      <w:r w:rsidRPr="000C54F5">
        <w:rPr>
          <w:rFonts w:ascii="Times New Roman" w:eastAsia="SimSun" w:hAnsi="Times New Roman" w:cs="Times New Roman"/>
          <w:i/>
          <w:kern w:val="2"/>
          <w:sz w:val="24"/>
          <w:szCs w:val="24"/>
          <w:lang w:eastAsia="ar-SA"/>
        </w:rPr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404F73" w:rsidRPr="000C54F5" w:rsidRDefault="00404F73" w:rsidP="00404F73">
      <w:pPr>
        <w:shd w:val="clear" w:color="auto" w:fill="FFFFFF"/>
        <w:suppressAutoHyphens/>
        <w:spacing w:after="0" w:line="211" w:lineRule="atLeast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 Рациональная структура основной общеобразовательной программы ДОУ предполагает наличие трех основных разделов:</w:t>
      </w:r>
    </w:p>
    <w:p w:rsidR="00404F73" w:rsidRPr="000C54F5" w:rsidRDefault="00404F73" w:rsidP="00404F73">
      <w:pPr>
        <w:shd w:val="clear" w:color="auto" w:fill="FFFFFF"/>
        <w:suppressAutoHyphens/>
        <w:spacing w:after="0" w:line="211" w:lineRule="atLeast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1. Целевой – пояснительная записка и планируемые результаты освоения программы.</w:t>
      </w:r>
    </w:p>
    <w:p w:rsidR="00404F73" w:rsidRPr="000C54F5" w:rsidRDefault="00404F73" w:rsidP="00404F73">
      <w:pPr>
        <w:shd w:val="clear" w:color="auto" w:fill="FFFFFF"/>
        <w:suppressAutoHyphens/>
        <w:spacing w:after="0" w:line="211" w:lineRule="atLeast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2. </w:t>
      </w:r>
      <w:proofErr w:type="gramStart"/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Содержательный</w:t>
      </w:r>
      <w:proofErr w:type="gramEnd"/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  -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</w:r>
    </w:p>
    <w:p w:rsidR="00404F73" w:rsidRPr="000C54F5" w:rsidRDefault="00404F73" w:rsidP="00404F73">
      <w:pPr>
        <w:shd w:val="clear" w:color="auto" w:fill="FFFFFF"/>
        <w:suppressAutoHyphens/>
        <w:spacing w:after="0" w:line="211" w:lineRule="atLeast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3. Организационный – описание материально- технического обеспечения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мероприятий; особенности организации развивающей предметно-пространственной среды.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Цель программы</w:t>
      </w: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: позитивная социализация и всестороннее развитие ребенка раннего и дошкольного возраста в адекватных его возрасту детских видах деятельности.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Задачи: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1) охрана и укрепление физического и психического здоровья детей, в том числе их эмоционального благополучия;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2) 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3) 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4)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6)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7)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8)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404F73" w:rsidRPr="000C54F5" w:rsidRDefault="00404F73" w:rsidP="00404F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0C54F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 xml:space="preserve">9)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 w:rsidR="00404F73" w:rsidRDefault="00404F73" w:rsidP="00404F73">
      <w:pPr>
        <w:tabs>
          <w:tab w:val="left" w:pos="870"/>
        </w:tabs>
      </w:pPr>
    </w:p>
    <w:p w:rsidR="00404F73" w:rsidRPr="000C54F5" w:rsidRDefault="00404F73" w:rsidP="00404F73"/>
    <w:p w:rsidR="00404F73" w:rsidRDefault="00404F73" w:rsidP="00404F73"/>
    <w:p w:rsidR="00404F73" w:rsidRPr="000C54F5" w:rsidRDefault="00404F73" w:rsidP="00404F73">
      <w:pPr>
        <w:pStyle w:val="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0C54F5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404F73" w:rsidRPr="000C54F5" w:rsidRDefault="00404F73" w:rsidP="00404F73">
      <w:pPr>
        <w:suppressAutoHyphens/>
        <w:spacing w:after="0" w:line="240" w:lineRule="auto"/>
        <w:ind w:left="345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Calibri" w:eastAsia="SimSun" w:hAnsi="Calibri" w:cs="Calibri"/>
          <w:kern w:val="2"/>
          <w:szCs w:val="24"/>
          <w:lang w:eastAsia="ar-SA"/>
        </w:rPr>
        <w:t xml:space="preserve">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Одна из главных задач ДОУ – обеспечение его квалифицированными специалистами, повышение профессионального мастерства педагогов. В ДОУ созданы оптимальные условия для профе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ссионального роста педагогов. </w:t>
      </w:r>
      <w:r w:rsidRPr="000C54F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404F73" w:rsidRPr="000C54F5" w:rsidRDefault="00404F73" w:rsidP="00404F7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0C54F5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ar-SA"/>
        </w:rPr>
        <w:t>Сравнительный анализ кадрового состава педагогических работников:</w:t>
      </w:r>
    </w:p>
    <w:tbl>
      <w:tblPr>
        <w:tblW w:w="0" w:type="auto"/>
        <w:tblInd w:w="180" w:type="dxa"/>
        <w:tblLayout w:type="fixed"/>
        <w:tblLook w:val="0000" w:firstRow="0" w:lastRow="0" w:firstColumn="0" w:lastColumn="0" w:noHBand="0" w:noVBand="0"/>
      </w:tblPr>
      <w:tblGrid>
        <w:gridCol w:w="2694"/>
        <w:gridCol w:w="3376"/>
        <w:gridCol w:w="3376"/>
      </w:tblGrid>
      <w:tr w:rsidR="00404F73" w:rsidRPr="000C54F5" w:rsidTr="00404F73">
        <w:trPr>
          <w:trHeight w:val="261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0C54F5" w:rsidRDefault="00DB3173" w:rsidP="00404F73">
            <w:pPr>
              <w:suppressAutoHyphens/>
              <w:spacing w:after="0" w:line="240" w:lineRule="auto"/>
              <w:ind w:firstLine="284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  <w:t>2021</w:t>
            </w:r>
            <w:r w:rsidR="00FE5E5C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="00404F73" w:rsidRPr="000C54F5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Pr="000C54F5" w:rsidRDefault="00DB3173" w:rsidP="00404F73">
            <w:pPr>
              <w:suppressAutoHyphens/>
              <w:spacing w:after="0" w:line="240" w:lineRule="auto"/>
              <w:ind w:firstLine="284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  <w:t>2022</w:t>
            </w:r>
            <w:r w:rsidR="00FE5E5C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="00404F73" w:rsidRPr="000C54F5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ar-SA"/>
              </w:rPr>
              <w:t>год</w:t>
            </w:r>
          </w:p>
        </w:tc>
      </w:tr>
      <w:tr w:rsidR="00404F73" w:rsidRPr="000C54F5" w:rsidTr="00404F73">
        <w:trPr>
          <w:trHeight w:val="261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Укомплектованность кадрами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Pr="000C54F5" w:rsidRDefault="00404F73" w:rsidP="00404F7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0C54F5" w:rsidTr="00404F73">
        <w:trPr>
          <w:trHeight w:val="90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Образовательный уровень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04F73" w:rsidRDefault="00FE5E5C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Высшее-</w:t>
            </w:r>
            <w:r w:rsidR="00404F7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100%</w:t>
            </w:r>
          </w:p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Default="00404F73" w:rsidP="00404F73">
            <w:pPr>
              <w:suppressAutoHyphens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FE5E5C" w:rsidRPr="000C54F5" w:rsidRDefault="00FE5E5C" w:rsidP="00404F73">
            <w:pPr>
              <w:suppressAutoHyphens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Высшее-100%</w:t>
            </w:r>
          </w:p>
        </w:tc>
      </w:tr>
      <w:tr w:rsidR="00404F73" w:rsidRPr="000C54F5" w:rsidTr="00404F73">
        <w:trPr>
          <w:trHeight w:val="1012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Квалифицированный уровень педагогов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СЗД  -  1 чел,  100</w:t>
            </w: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%</w:t>
            </w:r>
          </w:p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04F73" w:rsidRPr="000C54F5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СЗД  -  1 чел,  100</w:t>
            </w:r>
            <w:r w:rsidRPr="000C54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%</w:t>
            </w:r>
          </w:p>
        </w:tc>
      </w:tr>
    </w:tbl>
    <w:p w:rsidR="00404F73" w:rsidRPr="002E74BD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2E74BD" w:rsidRDefault="00404F73" w:rsidP="00404F73">
      <w:pPr>
        <w:suppressAutoHyphens/>
        <w:spacing w:after="0" w:line="240" w:lineRule="auto"/>
        <w:ind w:right="-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2E74BD" w:rsidRDefault="00404F73" w:rsidP="00404F7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2E74BD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Вывод:</w:t>
      </w:r>
      <w:r w:rsidRPr="002E74BD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2E74BD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404F73" w:rsidRPr="002E74BD" w:rsidRDefault="00404F73" w:rsidP="00404F7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МБДОУ «Татарско-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детский сад»</w:t>
      </w:r>
      <w:r w:rsidR="00FE5E5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укомплектован</w:t>
      </w:r>
      <w:r w:rsidRPr="002E74B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кад</w:t>
      </w:r>
      <w:r w:rsidR="002A1D8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рами  полностью. Воспитатели </w:t>
      </w:r>
      <w:r w:rsidRPr="002E74B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 w:rsidRPr="002E74B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 </w:t>
      </w:r>
    </w:p>
    <w:p w:rsidR="00404F73" w:rsidRPr="002E74BD" w:rsidRDefault="00404F73" w:rsidP="00404F73">
      <w:pPr>
        <w:suppressAutoHyphens/>
        <w:spacing w:after="0" w:line="240" w:lineRule="auto"/>
        <w:ind w:left="50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Default="00404F73" w:rsidP="00404F73">
      <w:pPr>
        <w:tabs>
          <w:tab w:val="left" w:pos="1035"/>
        </w:tabs>
      </w:pPr>
    </w:p>
    <w:p w:rsidR="00404F73" w:rsidRPr="00462652" w:rsidRDefault="00404F73" w:rsidP="00404F73"/>
    <w:p w:rsidR="00404F73" w:rsidRDefault="00404F73" w:rsidP="00404F73"/>
    <w:p w:rsidR="00404F73" w:rsidRPr="00E55245" w:rsidRDefault="002A1D81" w:rsidP="00E55245">
      <w:pPr>
        <w:pStyle w:val="a8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 xml:space="preserve">   </w:t>
      </w:r>
      <w:r w:rsidR="00E55245"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 xml:space="preserve"> </w:t>
      </w:r>
      <w:r w:rsidR="00FE5E5C" w:rsidRPr="00E55245"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>6</w:t>
      </w:r>
      <w:r w:rsidR="00404F73" w:rsidRPr="00E55245"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>. Сведения об обеспечении образовательного процесса учебн</w:t>
      </w:r>
      <w:proofErr w:type="gramStart"/>
      <w:r w:rsidR="00404F73" w:rsidRPr="00E55245"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>о-</w:t>
      </w:r>
      <w:proofErr w:type="gramEnd"/>
      <w:r w:rsidR="00404F73" w:rsidRPr="00E55245"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 xml:space="preserve"> методической литературой</w:t>
      </w:r>
      <w:r w:rsidR="00FE5E5C" w:rsidRPr="00E55245">
        <w:rPr>
          <w:rFonts w:ascii="Times New Roman" w:eastAsia="SimSun" w:hAnsi="Times New Roman" w:cs="Calibri"/>
          <w:b/>
          <w:kern w:val="2"/>
          <w:sz w:val="24"/>
          <w:szCs w:val="24"/>
          <w:lang w:eastAsia="ar-SA"/>
        </w:rPr>
        <w:t>.</w:t>
      </w:r>
      <w:r w:rsidR="00404F73" w:rsidRPr="00E55245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 Учебно-методическое и информационное обеспечение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100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530"/>
        <w:gridCol w:w="1986"/>
      </w:tblGrid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4F73" w:rsidRPr="00462652" w:rsidRDefault="00404F73" w:rsidP="0040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Образовательные области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04F73" w:rsidRPr="00462652" w:rsidRDefault="00404F73" w:rsidP="0040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Методические пособия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F73" w:rsidRPr="00462652" w:rsidRDefault="00404F73" w:rsidP="00404F7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Количество</w:t>
            </w: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46265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экземпляров</w:t>
            </w:r>
          </w:p>
        </w:tc>
      </w:tr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«Программа  воспитания  и  обучения  в  детском  саду»</w:t>
            </w: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под  редакцией М.А. Васильевой, 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В.В.Гербовой</w:t>
            </w:r>
            <w:proofErr w:type="spell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Т.С.Комаровой</w:t>
            </w:r>
            <w:proofErr w:type="spell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. – М.: Мозаика – Синтез , 2005 год.</w:t>
            </w:r>
          </w:p>
          <w:p w:rsidR="00404F73" w:rsidRPr="00462652" w:rsidRDefault="00404F73" w:rsidP="00404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04F73" w:rsidRPr="00462652" w:rsidRDefault="00404F73" w:rsidP="00404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Примерная </w:t>
            </w:r>
            <w:r w:rsidRPr="00462652">
              <w:rPr>
                <w:rFonts w:ascii="Times New Roman" w:eastAsia="Times New Roman" w:hAnsi="Times New Roman" w:cs="Times New Roman"/>
                <w:b/>
                <w:color w:val="FF0000"/>
                <w:kern w:val="2"/>
                <w:sz w:val="24"/>
                <w:szCs w:val="24"/>
                <w:lang w:eastAsia="ar-SA"/>
              </w:rPr>
              <w:t xml:space="preserve"> </w:t>
            </w:r>
            <w:r w:rsidRPr="0046265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основная общеобразовательная  программа дошкольного образования – «От рождения до школы»</w:t>
            </w: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под ред. 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Н.Е.Вераксы</w:t>
            </w:r>
            <w:proofErr w:type="spell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Т.С.Комаровой</w:t>
            </w:r>
            <w:proofErr w:type="spell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М.А.В</w:t>
            </w:r>
            <w:r w:rsidR="00FE5E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асильевой</w:t>
            </w:r>
            <w:proofErr w:type="spellEnd"/>
            <w:proofErr w:type="gramStart"/>
            <w:r w:rsidR="00FE5E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.,- </w:t>
            </w:r>
            <w:proofErr w:type="gramEnd"/>
            <w:r w:rsidR="00FE5E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Москва-Синтез, 2014</w:t>
            </w: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28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 </w:t>
            </w:r>
          </w:p>
          <w:p w:rsidR="00404F73" w:rsidRDefault="00404F73" w:rsidP="00404F73">
            <w:pPr>
              <w:spacing w:before="280"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  <w:p w:rsidR="00404F73" w:rsidRDefault="00404F73" w:rsidP="00404F73">
            <w:pPr>
              <w:spacing w:before="280"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  <w:p w:rsidR="00404F73" w:rsidRPr="00462652" w:rsidRDefault="00404F73" w:rsidP="00404F73">
            <w:pPr>
              <w:spacing w:before="280"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ar-SA"/>
              </w:rPr>
              <w:t>1</w:t>
            </w:r>
          </w:p>
        </w:tc>
      </w:tr>
      <w:tr w:rsidR="00404F73" w:rsidRPr="00462652" w:rsidTr="00404F73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УМК</w:t>
            </w:r>
          </w:p>
        </w:tc>
      </w:tr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Закирова.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Балачак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аланы учебное пособие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"На поляне детства" Закирова К.В.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Гаффарова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С.М."Изучаем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русский язык" Методическое пособие для воспитателя. Методические рекомендации, конспекты занятий, игры и упражнения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Закирова К.В.,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Муртазина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Л.Р. "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Балачак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-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уйнап-көлеп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үсә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</w:t>
            </w:r>
            <w:proofErr w:type="spellEnd"/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чак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"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Методическое пособие для воспитателей ДОУ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</w:tc>
      </w:tr>
      <w:tr w:rsidR="00404F73" w:rsidRPr="00462652" w:rsidTr="00404F73">
        <w:trPr>
          <w:trHeight w:val="8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Зарипова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З.М. "Изучаем русский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язык"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.М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етодическое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пособие для воспитателя.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Метод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.р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екомендации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, конспекты занятий, игры и упражнения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8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Программа для дошкольных образовательных учреждений. Автор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Шаехова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Р.К.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8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Метод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.п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особие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по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тат.языку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"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Туган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телдә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сөйләшәбез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" 2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млад.гр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 3-4 года /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сд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</w:tr>
      <w:tr w:rsidR="00404F73" w:rsidRPr="00462652" w:rsidTr="00404F73">
        <w:trPr>
          <w:trHeight w:val="58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Метод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.п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особие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по обучению детей дошкольного возраста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тат.нар.танц.движениям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"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Шома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бас"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5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Метод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.п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особие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по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тат.языку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"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Туган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телдә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сөйләшәбез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" 1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млад.гр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 2-3 года /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сд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Методическое пособие для воспитателей ДОУ (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тат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.с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ады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, 3-4 года)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8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Шаехова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Р.К. Методическое пособие к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раб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.т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етр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 "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Мэктэпкэчэ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яшьтэгэлэр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элифбасы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: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авазларны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уйнатып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 1-2 кис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."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5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«Изучаем русский язык», программа, методические рекомендации, диагностика, 2013г.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8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«Обучение русскоязычных детей татарскому языку в детском саду», программа, диагностика, методические рекомендации, Казань, 2013г.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4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«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Устерешле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уеннар</w:t>
            </w:r>
            <w:proofErr w:type="spell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», методик </w:t>
            </w:r>
            <w:proofErr w:type="spell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кулланма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404F73">
        <w:trPr>
          <w:trHeight w:val="6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«Непосредственно образовательная деятельность в детском саду», метод</w:t>
            </w:r>
            <w:proofErr w:type="gram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.</w:t>
            </w:r>
            <w:proofErr w:type="gram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п</w:t>
            </w:r>
            <w:proofErr w:type="gram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особие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404F73" w:rsidRPr="00462652" w:rsidTr="00122D42">
        <w:trPr>
          <w:trHeight w:val="6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«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Балалар</w:t>
            </w:r>
            <w:proofErr w:type="spell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бакчасында</w:t>
            </w:r>
            <w:proofErr w:type="spell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әдә</w:t>
            </w:r>
            <w:proofErr w:type="gramStart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п-</w:t>
            </w:r>
            <w:proofErr w:type="gramEnd"/>
            <w:r w:rsidRPr="004626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әхлак тәрбиясе”, методик кулланма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1</w:t>
            </w:r>
          </w:p>
        </w:tc>
      </w:tr>
      <w:tr w:rsidR="00122D42" w:rsidRPr="00462652" w:rsidTr="00122D42">
        <w:trPr>
          <w:trHeight w:val="6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22D42" w:rsidRPr="00462652" w:rsidRDefault="00122D42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2D42" w:rsidRPr="00122D42" w:rsidRDefault="00122D42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“Сурәтләү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ar-SA"/>
              </w:rPr>
              <w:t>h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әм кору эшчәнлеге” 5-6 яш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ь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–методик кулланма.Автор Р.М.Зиннәтова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42" w:rsidRDefault="00122D42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1</w:t>
            </w:r>
          </w:p>
        </w:tc>
      </w:tr>
      <w:tr w:rsidR="00122D42" w:rsidRPr="00462652" w:rsidTr="00122D42">
        <w:trPr>
          <w:trHeight w:val="6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462652" w:rsidRDefault="00122D42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22D42" w:rsidRPr="00122D42" w:rsidRDefault="00122D42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22D4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“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Сурәтләү hәм кору эшчәнлеге” 4-5</w:t>
            </w:r>
            <w:r w:rsidRPr="00122D4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яшь –методик кулланма.Автор Р.М.Зиннәтова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,Л.Ә.Гәрәева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42" w:rsidRDefault="00122D42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1</w:t>
            </w:r>
          </w:p>
        </w:tc>
      </w:tr>
      <w:tr w:rsidR="00122D42" w:rsidRPr="00462652" w:rsidTr="00ED4EFC">
        <w:trPr>
          <w:trHeight w:val="6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2" w:rsidRPr="00462652" w:rsidRDefault="00122D42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22D42" w:rsidRPr="00ED4EFC" w:rsidRDefault="00ED4EFC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“Татар телендә сөйләм үстерү” 5-6 яш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ь</w:t>
            </w:r>
            <w:r w:rsidR="00E5524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.Методик кулланма,2016. </w:t>
            </w:r>
            <w:r w:rsidRPr="00E5524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Автор</w:t>
            </w:r>
            <w:r w:rsidR="00E5524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</w:t>
            </w:r>
            <w:r w:rsidRPr="00E5524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Г.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Ә.Нәбиулина, Л.Г.Гыйләңева,</w:t>
            </w:r>
            <w:r w:rsidR="00E5524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 xml:space="preserve"> В.М.Камалова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D42" w:rsidRDefault="00ED4EFC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1</w:t>
            </w:r>
          </w:p>
        </w:tc>
      </w:tr>
      <w:tr w:rsidR="00ED4EFC" w:rsidRPr="00ED4EFC" w:rsidTr="00122D42">
        <w:trPr>
          <w:trHeight w:val="6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FC" w:rsidRPr="00462652" w:rsidRDefault="00ED4EFC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ED4EFC" w:rsidRPr="00ED4EFC" w:rsidRDefault="00ED4EFC" w:rsidP="00404F7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Әйләнә-тирә дөн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ь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я белән танышу-методик кулланма, 2016. Автор Н.Г.Гарипова,Р.С.Әхмәтова, Ф.М.Хәсәнова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FC" w:rsidRDefault="00ED4EFC" w:rsidP="00404F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1</w:t>
            </w:r>
          </w:p>
        </w:tc>
      </w:tr>
    </w:tbl>
    <w:p w:rsidR="00404F73" w:rsidRPr="00462652" w:rsidRDefault="00404F73" w:rsidP="00404F73">
      <w:pPr>
        <w:tabs>
          <w:tab w:val="left" w:pos="696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</w:pPr>
      <w:r w:rsidRPr="00462652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ab/>
      </w:r>
    </w:p>
    <w:p w:rsidR="00404F73" w:rsidRPr="00ED4EFC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</w:pP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</w:pPr>
      <w:r w:rsidRPr="00462652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6.2.</w:t>
      </w:r>
      <w:r w:rsidRPr="00462652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В ДОУ </w:t>
      </w:r>
      <w:proofErr w:type="spellStart"/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име</w:t>
      </w:r>
      <w:proofErr w:type="spellEnd"/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  <w:t>е</w:t>
      </w:r>
      <w:proofErr w:type="spellStart"/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тся</w:t>
      </w:r>
      <w:proofErr w:type="spellEnd"/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наличие доступа к сети «Интернет». Квалифицированные кадры, организующие информационное обеспечение, позволяющее в электронной форме: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</w:pPr>
      <w:r w:rsidRPr="00462652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-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  <w:t xml:space="preserve"> управлять образовательным процессом;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-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создавать и редактировать электронные таблицы, тексты, презентации;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использовать интерактивные дидактические материалы;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-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проводить мониторинг и фиксировать ход </w:t>
      </w:r>
      <w:proofErr w:type="spellStart"/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воспитательн</w:t>
      </w:r>
      <w:proofErr w:type="gramStart"/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о</w:t>
      </w:r>
      <w:proofErr w:type="spellEnd"/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-</w:t>
      </w:r>
      <w:proofErr w:type="gramEnd"/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образовательного процесса и результатов освоения основной общеобразовательной программы дошкольного образования.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Имеются</w:t>
      </w:r>
      <w:r w:rsidR="00E5524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необходимые средства обучения</w:t>
      </w:r>
      <w:r w:rsidR="00E55245">
        <w:rPr>
          <w:rFonts w:ascii="Times New Roman" w:eastAsia="SimSun" w:hAnsi="Times New Roman" w:cs="Times New Roman"/>
          <w:kern w:val="2"/>
          <w:sz w:val="24"/>
          <w:szCs w:val="24"/>
          <w:lang w:val="tt-RU" w:eastAsia="ar-SA"/>
        </w:rPr>
        <w:t>: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мультимедийный 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проектор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  <w:t>-1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, экран для проектора -1,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ноутбук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  <w:t xml:space="preserve"> -1, комп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ь</w:t>
      </w:r>
      <w:r w:rsidR="00E55245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val="tt-RU" w:eastAsia="ar-SA"/>
        </w:rPr>
        <w:t>ютер с системным блоком -1</w:t>
      </w:r>
      <w:proofErr w:type="gramStart"/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 В</w:t>
      </w:r>
      <w:proofErr w:type="gramEnd"/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образовательной деятельности 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используют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>ся</w:t>
      </w:r>
      <w:r w:rsidRPr="00462652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 информационно – компьютерные технологии при подгот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  <w:t xml:space="preserve">овке НОД. </w:t>
      </w:r>
    </w:p>
    <w:p w:rsidR="00404F73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2A1D81" w:rsidRDefault="002A1D81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2A1D81" w:rsidRPr="00462652" w:rsidRDefault="002A1D81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</w:p>
    <w:p w:rsidR="00404F73" w:rsidRPr="00462652" w:rsidRDefault="00404F73" w:rsidP="00404F7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lastRenderedPageBreak/>
        <w:t>Материально-техническое обеспечение</w:t>
      </w:r>
    </w:p>
    <w:p w:rsidR="00404F73" w:rsidRPr="00462652" w:rsidRDefault="00404F73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    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отдельное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отопление, вода, канализация, сантехническое оборудование в удовлетворительном состоянии.  В детском саду имеются:</w:t>
      </w:r>
    </w:p>
    <w:p w:rsidR="00404F73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групповые помещения – 1</w:t>
      </w:r>
    </w:p>
    <w:p w:rsidR="00404F73" w:rsidRPr="00462652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кабинет заведующего - 1</w:t>
      </w:r>
    </w:p>
    <w:p w:rsidR="00404F73" w:rsidRPr="00462652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методический кабинет - 1</w:t>
      </w:r>
    </w:p>
    <w:p w:rsidR="00404F73" w:rsidRPr="00462652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музыкально-спортивный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зал - 1</w:t>
      </w:r>
    </w:p>
    <w:p w:rsidR="00404F73" w:rsidRPr="00462652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пищеблок - 1 </w:t>
      </w:r>
    </w:p>
    <w:p w:rsidR="00404F73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прачечная -1</w:t>
      </w:r>
    </w:p>
    <w:p w:rsidR="00404F73" w:rsidRPr="00462652" w:rsidRDefault="00404F73" w:rsidP="00404F73">
      <w:pPr>
        <w:numPr>
          <w:ilvl w:val="0"/>
          <w:numId w:val="8"/>
        </w:num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ИЗО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кабинет - 1</w:t>
      </w:r>
    </w:p>
    <w:p w:rsidR="00404F73" w:rsidRPr="00462652" w:rsidRDefault="00404F73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  Все кабинеты оформлены. При создании предметно-развивающей среды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учитывают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ся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возрастные, индиви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дуальные особенности детей</w:t>
      </w:r>
      <w:r w:rsidR="00E5524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Групповая комната включает 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игровую, познав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ательную, обеденную зоны. Группа</w:t>
      </w:r>
      <w:r w:rsidR="00E5524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постоя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нно пополняются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404F73" w:rsidRPr="00462652" w:rsidRDefault="00404F73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  В настоящее время в ДОУ произошла частично модернизация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материально-технической базы. </w:t>
      </w:r>
    </w:p>
    <w:p w:rsidR="00404F73" w:rsidRPr="00462652" w:rsidRDefault="00404F73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 </w:t>
      </w:r>
      <w:r w:rsidRPr="0046265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Организованная в ДОУ предметно-развивающая среда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инициирует познавательную и творческую активность детей, </w:t>
      </w:r>
      <w:r w:rsidRPr="0046265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 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предоставляет ребенку свободу выбора форм активности, обеспечивает содержание разных форм детской деятельности</w:t>
      </w:r>
      <w:r w:rsidRPr="0046265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, 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</w:t>
      </w:r>
    </w:p>
    <w:p w:rsidR="00404F73" w:rsidRPr="00462652" w:rsidRDefault="00E55245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 В  2020 </w:t>
      </w:r>
      <w:r w:rsidR="00404F73"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году пополнен фонд игрушек  для воспитанников в группе.</w:t>
      </w:r>
    </w:p>
    <w:p w:rsidR="00404F73" w:rsidRPr="00462652" w:rsidRDefault="00E55245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В течение 2020 года</w:t>
      </w:r>
      <w:r w:rsidR="00404F7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д</w:t>
      </w:r>
      <w:r w:rsidR="00404F73"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ля обеспечения педагогического процесса была приобретена методическая и познавательная литература, </w:t>
      </w:r>
      <w:r w:rsidR="00404F7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дидактические развивающие </w:t>
      </w:r>
      <w:r w:rsidR="00404F73"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игры и пособия, осуществлена подписка на периодические издания. На тер</w:t>
      </w:r>
      <w:r w:rsidR="00404F7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ритории  детского сада имеются большие </w:t>
      </w:r>
      <w:r w:rsidR="00404F73"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клумбы и цветники.</w:t>
      </w:r>
    </w:p>
    <w:p w:rsidR="00404F73" w:rsidRPr="00462652" w:rsidRDefault="00404F73" w:rsidP="00404F73">
      <w:pPr>
        <w:suppressAutoHyphens/>
        <w:spacing w:before="28" w:after="0" w:line="240" w:lineRule="auto"/>
        <w:ind w:left="-426" w:firstLine="4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265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ar-SA"/>
        </w:rPr>
        <w:t>Вывод: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 МБДОУ «Татарско-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детский сад</w:t>
      </w:r>
      <w:r w:rsidRPr="0046265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» предметно-пространственная среда  способствует всестороннему развитию дошкольников.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p w:rsidR="00404F73" w:rsidRPr="00462652" w:rsidRDefault="00404F73" w:rsidP="00404F7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Показатели деятельности организации и их анализ  (Приложение №1 к приказу МО и Н РФ от 10.12.2013г. № 1324)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462652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ПОКАЗАТЕЛИ</w:t>
      </w:r>
      <w:r w:rsidRPr="00462652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br/>
        <w:t>ДЕЯТЕЛЬНОСТИ ДОШКОЛЬНОЙ ОБРАЗОВАТЕЛЬНОЙ ОРГАНИЗАЦИИ,</w:t>
      </w:r>
      <w:r w:rsidRPr="00462652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br/>
        <w:t>ПОДЛЕЖАЩЕЙ САМООБСЛЕДОВАНИЮ</w:t>
      </w: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p w:rsidR="00404F73" w:rsidRPr="00462652" w:rsidRDefault="00404F73" w:rsidP="00404F73">
      <w:pPr>
        <w:suppressAutoHyphens/>
        <w:spacing w:after="0" w:line="240" w:lineRule="auto"/>
        <w:ind w:left="36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10652" w:type="dxa"/>
        <w:tblInd w:w="-186" w:type="dxa"/>
        <w:tblLayout w:type="fixed"/>
        <w:tblLook w:val="04A0" w:firstRow="1" w:lastRow="0" w:firstColumn="1" w:lastColumn="0" w:noHBand="0" w:noVBand="1"/>
      </w:tblPr>
      <w:tblGrid>
        <w:gridCol w:w="2127"/>
        <w:gridCol w:w="4927"/>
        <w:gridCol w:w="3598"/>
      </w:tblGrid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N 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Единица измерения</w:t>
            </w:r>
          </w:p>
        </w:tc>
      </w:tr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Образовательная деятельность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 </w:t>
            </w:r>
          </w:p>
        </w:tc>
      </w:tr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DB3173" w:rsidP="00404F73">
            <w:pPr>
              <w:suppressLineNumbers/>
              <w:tabs>
                <w:tab w:val="center" w:pos="1691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7</w:t>
            </w:r>
            <w:r w:rsidR="00404F7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ab/>
            </w:r>
          </w:p>
        </w:tc>
      </w:tr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1.1.1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В </w:t>
            </w:r>
            <w:proofErr w:type="gramStart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режиме полного дня</w:t>
            </w:r>
            <w:proofErr w:type="gramEnd"/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(8 - 12 часов)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DB31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7</w:t>
            </w:r>
          </w:p>
        </w:tc>
      </w:tr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режиме кратковременного пребывания (3 - 5 часов)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семейной дошкольной группе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462652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1.1.4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462652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46265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семейной дошкольной группе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1.1.4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Общая численность воспитанников в возрасте до 3 лет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Общая численность воспитанников в возрасте от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до 8 лет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DB31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7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DB31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7</w:t>
            </w:r>
            <w:r w:rsidR="00404F7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/100%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1.4.1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В </w:t>
            </w:r>
            <w:proofErr w:type="gramStart"/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режиме полного дня</w:t>
            </w:r>
            <w:proofErr w:type="gramEnd"/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(8 - 12 часов)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DB31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7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человек/100%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1.4.2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режиме продленного дня (12 - 14 часов)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1.4.3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 режиме круглосуточного пребывания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1.5.1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1.5.2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1.5.3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По присмотру и уходу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1.6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E5524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5 дней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1.7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Общая численность педагогических работников, в том числе: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1.7.1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 человек /</w:t>
            </w:r>
            <w:r w:rsidR="00E5524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100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1.7.2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1 человек /100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1.7.3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 человек /100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1.7.4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педагогической направленности (профиля)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1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человек/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1.8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человек/0%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1.8.1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Высшая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 / 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1.8.2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Первая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человек/ 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человек/%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1.9.1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До 5 лет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1.9.2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Свыше 30 лет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0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человек/ 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человек/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29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человек/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4 %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человек/ </w:t>
            </w:r>
            <w:r w:rsidR="00DB317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7</w:t>
            </w: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человек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1.15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 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1.15.1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Музыкального руководителя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1.15.2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Инструктора по физической культуре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1.15.3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Учителя-логопеда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1.15.4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Логопеда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1.15.5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Учителя-дефектолога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1.15.6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Педагога-психолога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Инфраструктура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 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4,8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кв. м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2A34E5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14.6</w:t>
            </w:r>
            <w:r w:rsidR="00404F73"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 xml:space="preserve"> кв. м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Наличие физкультурного зала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Наличие музыкального зала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нет</w:t>
            </w:r>
          </w:p>
        </w:tc>
      </w:tr>
      <w:tr w:rsidR="00404F73" w:rsidRPr="00320479" w:rsidTr="00404F7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F73" w:rsidRPr="00320479" w:rsidRDefault="00404F73" w:rsidP="00404F7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32047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ar-SA"/>
              </w:rPr>
              <w:t>да</w:t>
            </w:r>
          </w:p>
        </w:tc>
      </w:tr>
    </w:tbl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</w:p>
    <w:p w:rsidR="00404F73" w:rsidRPr="00320479" w:rsidRDefault="00404F73" w:rsidP="00404F7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  <w:r w:rsidRPr="00320479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ВЫВОД ОБЩИЙ:</w:t>
      </w: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320479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  <w:t>Выводы по итогам года.</w:t>
      </w: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 Анализ деятельности детского сада за </w:t>
      </w:r>
      <w:r w:rsidR="00DB317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2022</w:t>
      </w:r>
      <w:r w:rsidR="002A34E5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год выявил успешные показатели в деятельности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МБДОУ «Татарско-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детский сад</w:t>
      </w: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».</w:t>
      </w: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•</w:t>
      </w: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>Учреждение функционирует в режиме развития.</w:t>
      </w: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•</w:t>
      </w: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 xml:space="preserve">Хороший уровень освоения детьми программы </w:t>
      </w: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•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ab/>
        <w:t>В МБДОУ «Татарско-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Елтанский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детский сад» </w:t>
      </w: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сложился перспективный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творческий коллектив работников</w:t>
      </w:r>
      <w:r w:rsidRPr="00320479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имеющих потенциал к профессиональному развитию.</w:t>
      </w: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ar-SA"/>
        </w:rPr>
      </w:pPr>
    </w:p>
    <w:p w:rsidR="00404F73" w:rsidRPr="00320479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ar-SA"/>
        </w:rPr>
      </w:pPr>
    </w:p>
    <w:p w:rsidR="00404F73" w:rsidRPr="00320479" w:rsidRDefault="00404F73" w:rsidP="00404F73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320479" w:rsidRDefault="00404F73" w:rsidP="00404F7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404F73" w:rsidRPr="00DB3173" w:rsidRDefault="00DB3173" w:rsidP="00404F73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B3173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DB3173">
        <w:rPr>
          <w:rFonts w:ascii="Times New Roman" w:hAnsi="Times New Roman" w:cs="Times New Roman"/>
          <w:sz w:val="24"/>
          <w:szCs w:val="24"/>
        </w:rPr>
        <w:t xml:space="preserve"> заведующего МБДОУ                                             </w:t>
      </w:r>
      <w:proofErr w:type="spellStart"/>
      <w:r w:rsidRPr="00DB3173">
        <w:rPr>
          <w:rFonts w:ascii="Times New Roman" w:hAnsi="Times New Roman" w:cs="Times New Roman"/>
          <w:sz w:val="24"/>
          <w:szCs w:val="24"/>
        </w:rPr>
        <w:t>Норбаева</w:t>
      </w:r>
      <w:proofErr w:type="spellEnd"/>
      <w:r w:rsidRPr="00DB3173">
        <w:rPr>
          <w:rFonts w:ascii="Times New Roman" w:hAnsi="Times New Roman" w:cs="Times New Roman"/>
          <w:sz w:val="24"/>
          <w:szCs w:val="24"/>
        </w:rPr>
        <w:t xml:space="preserve"> Ф.П.</w:t>
      </w:r>
    </w:p>
    <w:p w:rsidR="006E4D22" w:rsidRPr="00DB3173" w:rsidRDefault="006E4D22">
      <w:pPr>
        <w:rPr>
          <w:rFonts w:ascii="Times New Roman" w:hAnsi="Times New Roman" w:cs="Times New Roman"/>
          <w:sz w:val="24"/>
          <w:szCs w:val="24"/>
        </w:rPr>
      </w:pPr>
    </w:p>
    <w:sectPr w:rsidR="006E4D22" w:rsidRPr="00DB3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C682820"/>
    <w:name w:val="WW8Num1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pacing w:val="-3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  <w:spacing w:val="-3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  <w:spacing w:val="-3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pacing w:val="-3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  <w:spacing w:val="-3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  <w:spacing w:val="-3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pacing w:val="-3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  <w:spacing w:val="-3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  <w:spacing w:val="-3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color w:val="000000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color w:val="000000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color w:val="000000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color w:val="000000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color w:val="000000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color w:val="000000"/>
        <w:sz w:val="28"/>
        <w:szCs w:val="2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1C1C1C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1C1C1C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1C1C1C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1C1C1C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1C1C1C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1C1C1C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1C1C1C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1C1C1C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1C1C1C"/>
        <w:sz w:val="24"/>
        <w:szCs w:val="24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</w:abstractNum>
  <w:abstractNum w:abstractNumId="7">
    <w:nsid w:val="1D297118"/>
    <w:multiLevelType w:val="hybridMultilevel"/>
    <w:tmpl w:val="58227D60"/>
    <w:lvl w:ilvl="0" w:tplc="3D5C542A">
      <w:start w:val="1"/>
      <w:numFmt w:val="decimal"/>
      <w:lvlText w:val="%1."/>
      <w:lvlJc w:val="left"/>
      <w:pPr>
        <w:ind w:left="1065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E283653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</w:abstractNum>
  <w:abstractNum w:abstractNumId="9">
    <w:nsid w:val="56827B98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73"/>
    <w:rsid w:val="0005584A"/>
    <w:rsid w:val="00122D42"/>
    <w:rsid w:val="002A1D81"/>
    <w:rsid w:val="002A34E5"/>
    <w:rsid w:val="002E4564"/>
    <w:rsid w:val="00404F73"/>
    <w:rsid w:val="00483B0C"/>
    <w:rsid w:val="006E4D22"/>
    <w:rsid w:val="007C6D85"/>
    <w:rsid w:val="00805E38"/>
    <w:rsid w:val="00810B64"/>
    <w:rsid w:val="008A7452"/>
    <w:rsid w:val="00912ED8"/>
    <w:rsid w:val="00BE727B"/>
    <w:rsid w:val="00D1253F"/>
    <w:rsid w:val="00DB3173"/>
    <w:rsid w:val="00E353F7"/>
    <w:rsid w:val="00E55245"/>
    <w:rsid w:val="00E96997"/>
    <w:rsid w:val="00ED4EFC"/>
    <w:rsid w:val="00FA5CA9"/>
    <w:rsid w:val="00FE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F73"/>
  </w:style>
  <w:style w:type="paragraph" w:styleId="a5">
    <w:name w:val="footer"/>
    <w:basedOn w:val="a"/>
    <w:link w:val="a6"/>
    <w:uiPriority w:val="99"/>
    <w:unhideWhenUsed/>
    <w:rsid w:val="00404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F73"/>
  </w:style>
  <w:style w:type="table" w:styleId="a7">
    <w:name w:val="Table Grid"/>
    <w:basedOn w:val="a1"/>
    <w:uiPriority w:val="59"/>
    <w:rsid w:val="00404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404F73"/>
    <w:pPr>
      <w:suppressAutoHyphens/>
      <w:ind w:left="720"/>
    </w:pPr>
    <w:rPr>
      <w:rFonts w:ascii="Calibri" w:eastAsia="SimSun" w:hAnsi="Calibri" w:cs="Calibri"/>
      <w:kern w:val="2"/>
      <w:lang w:eastAsia="ar-SA"/>
    </w:rPr>
  </w:style>
  <w:style w:type="paragraph" w:styleId="a8">
    <w:name w:val="List Paragraph"/>
    <w:basedOn w:val="a"/>
    <w:uiPriority w:val="34"/>
    <w:qFormat/>
    <w:rsid w:val="00E552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F73"/>
  </w:style>
  <w:style w:type="paragraph" w:styleId="a5">
    <w:name w:val="footer"/>
    <w:basedOn w:val="a"/>
    <w:link w:val="a6"/>
    <w:uiPriority w:val="99"/>
    <w:unhideWhenUsed/>
    <w:rsid w:val="00404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F73"/>
  </w:style>
  <w:style w:type="table" w:styleId="a7">
    <w:name w:val="Table Grid"/>
    <w:basedOn w:val="a1"/>
    <w:uiPriority w:val="59"/>
    <w:rsid w:val="00404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404F73"/>
    <w:pPr>
      <w:suppressAutoHyphens/>
      <w:ind w:left="720"/>
    </w:pPr>
    <w:rPr>
      <w:rFonts w:ascii="Calibri" w:eastAsia="SimSun" w:hAnsi="Calibri" w:cs="Calibri"/>
      <w:kern w:val="2"/>
      <w:lang w:eastAsia="ar-SA"/>
    </w:rPr>
  </w:style>
  <w:style w:type="paragraph" w:styleId="a8">
    <w:name w:val="List Paragraph"/>
    <w:basedOn w:val="a"/>
    <w:uiPriority w:val="34"/>
    <w:qFormat/>
    <w:rsid w:val="00E55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15</Pages>
  <Words>4769</Words>
  <Characters>27187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2021-04-17T10:11:00Z</dcterms:created>
  <dcterms:modified xsi:type="dcterms:W3CDTF">2023-04-18T20:13:00Z</dcterms:modified>
</cp:coreProperties>
</file>